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58969" w14:textId="74F5A6D2" w:rsidR="00F23F23" w:rsidRPr="00C22A4C" w:rsidRDefault="00F23F23" w:rsidP="00F23F23">
      <w:pPr>
        <w:autoSpaceDE w:val="0"/>
        <w:autoSpaceDN w:val="0"/>
        <w:adjustRightInd w:val="0"/>
        <w:rPr>
          <w:rFonts w:asciiTheme="minorEastAsia" w:hAnsiTheme="minorEastAsia" w:cs="メイリオ" w:hint="default"/>
          <w:color w:val="auto"/>
          <w:szCs w:val="24"/>
        </w:rPr>
      </w:pPr>
      <w:bookmarkStart w:id="0" w:name="_GoBack"/>
      <w:bookmarkEnd w:id="0"/>
      <w:r w:rsidRPr="00C22A4C">
        <w:rPr>
          <w:rFonts w:asciiTheme="minorEastAsia" w:hAnsiTheme="minorEastAsia" w:cs="メイリオ"/>
          <w:color w:val="auto"/>
          <w:szCs w:val="24"/>
        </w:rPr>
        <w:t>様式第５号(第１３条関係)</w:t>
      </w:r>
    </w:p>
    <w:p w14:paraId="4A858372" w14:textId="77777777" w:rsidR="00F23F23" w:rsidRPr="00C22A4C" w:rsidRDefault="00F23F23" w:rsidP="00F23F23">
      <w:pPr>
        <w:autoSpaceDE w:val="0"/>
        <w:autoSpaceDN w:val="0"/>
        <w:adjustRightInd w:val="0"/>
        <w:ind w:left="199" w:hanging="199"/>
        <w:jc w:val="center"/>
        <w:rPr>
          <w:rFonts w:asciiTheme="minorEastAsia" w:hAnsiTheme="minorEastAsia" w:cs="メイリオ" w:hint="default"/>
          <w:color w:val="auto"/>
          <w:sz w:val="20"/>
        </w:rPr>
      </w:pPr>
      <w:r w:rsidRPr="00C22A4C">
        <w:rPr>
          <w:rFonts w:asciiTheme="minorEastAsia" w:hAnsiTheme="minorEastAsia" w:cs="メイリオ"/>
          <w:color w:val="auto"/>
          <w:sz w:val="20"/>
        </w:rPr>
        <w:t>実施状況報告書</w:t>
      </w:r>
    </w:p>
    <w:p w14:paraId="7F108174" w14:textId="7EE72747" w:rsidR="00F23F23" w:rsidRPr="00C22A4C" w:rsidRDefault="003B7769" w:rsidP="00F23F23">
      <w:pPr>
        <w:autoSpaceDE w:val="0"/>
        <w:autoSpaceDN w:val="0"/>
        <w:adjustRightInd w:val="0"/>
        <w:ind w:firstLineChars="100" w:firstLine="200"/>
        <w:jc w:val="right"/>
        <w:rPr>
          <w:rFonts w:asciiTheme="minorEastAsia" w:hAnsiTheme="minorEastAsia" w:cs="メイリオ" w:hint="default"/>
          <w:color w:val="auto"/>
          <w:sz w:val="20"/>
        </w:rPr>
      </w:pPr>
      <w:r>
        <w:rPr>
          <w:rFonts w:asciiTheme="minorEastAsia" w:hAnsiTheme="minorEastAsia" w:cs="メイリオ"/>
          <w:color w:val="auto"/>
          <w:sz w:val="20"/>
        </w:rPr>
        <w:t xml:space="preserve">　年　　月　　日</w:t>
      </w:r>
    </w:p>
    <w:p w14:paraId="37434590" w14:textId="77777777" w:rsidR="00F23F23" w:rsidRPr="00C22A4C" w:rsidRDefault="00F23F23" w:rsidP="00F23F23">
      <w:pPr>
        <w:autoSpaceDE w:val="0"/>
        <w:autoSpaceDN w:val="0"/>
        <w:adjustRightInd w:val="0"/>
        <w:ind w:left="199" w:hanging="199"/>
        <w:rPr>
          <w:rFonts w:asciiTheme="minorEastAsia" w:hAnsiTheme="minorEastAsia" w:cs="メイリオ" w:hint="default"/>
          <w:color w:val="auto"/>
          <w:sz w:val="20"/>
        </w:rPr>
      </w:pPr>
      <w:r w:rsidRPr="00C22A4C">
        <w:rPr>
          <w:rFonts w:asciiTheme="minorEastAsia" w:hAnsiTheme="minorEastAsia" w:cs="メイリオ"/>
          <w:color w:val="auto"/>
          <w:sz w:val="20"/>
        </w:rPr>
        <w:t xml:space="preserve">　鳥取市長　様</w:t>
      </w:r>
    </w:p>
    <w:p w14:paraId="2AD07A0F" w14:textId="77777777" w:rsidR="00F23F23" w:rsidRPr="00C22A4C" w:rsidRDefault="00F23F23" w:rsidP="00F23F23">
      <w:pPr>
        <w:autoSpaceDE w:val="0"/>
        <w:autoSpaceDN w:val="0"/>
        <w:adjustRightInd w:val="0"/>
        <w:ind w:right="2960" w:firstLineChars="2400" w:firstLine="4800"/>
        <w:rPr>
          <w:rFonts w:asciiTheme="minorEastAsia" w:hAnsiTheme="minorEastAsia" w:cs="メイリオ" w:hint="default"/>
          <w:color w:val="auto"/>
          <w:sz w:val="20"/>
        </w:rPr>
      </w:pPr>
      <w:r w:rsidRPr="00C22A4C">
        <w:rPr>
          <w:rFonts w:asciiTheme="minorEastAsia" w:hAnsiTheme="minorEastAsia" w:cs="メイリオ"/>
          <w:color w:val="auto"/>
          <w:sz w:val="20"/>
        </w:rPr>
        <w:t xml:space="preserve">郵便番号　　　　　　　　　　　　　　　　　　</w:t>
      </w:r>
    </w:p>
    <w:p w14:paraId="1AE755A3" w14:textId="77777777" w:rsidR="00F23F23" w:rsidRPr="00C22A4C" w:rsidRDefault="00F23F23" w:rsidP="00F23F23">
      <w:pPr>
        <w:autoSpaceDE w:val="0"/>
        <w:autoSpaceDN w:val="0"/>
        <w:adjustRightInd w:val="0"/>
        <w:ind w:right="2960" w:firstLineChars="2400" w:firstLine="4800"/>
        <w:rPr>
          <w:rFonts w:asciiTheme="minorEastAsia" w:hAnsiTheme="minorEastAsia" w:cs="メイリオ" w:hint="default"/>
          <w:color w:val="auto"/>
          <w:sz w:val="20"/>
        </w:rPr>
      </w:pPr>
      <w:r w:rsidRPr="00C22A4C">
        <w:rPr>
          <w:rFonts w:asciiTheme="minorEastAsia" w:hAnsiTheme="minorEastAsia" w:cs="メイリオ"/>
          <w:color w:val="auto"/>
          <w:sz w:val="20"/>
        </w:rPr>
        <w:t xml:space="preserve">住　　所　　　　　　　　　　　　　　　　　　</w:t>
      </w:r>
    </w:p>
    <w:p w14:paraId="37CD0CEE" w14:textId="493C9C7A" w:rsidR="00F23F23" w:rsidRPr="00C22A4C" w:rsidRDefault="00B10F26" w:rsidP="00F23F23">
      <w:pPr>
        <w:autoSpaceDE w:val="0"/>
        <w:autoSpaceDN w:val="0"/>
        <w:adjustRightInd w:val="0"/>
        <w:ind w:right="-70" w:firstLineChars="2000" w:firstLine="4000"/>
        <w:rPr>
          <w:rFonts w:asciiTheme="minorEastAsia" w:hAnsiTheme="minorEastAsia" w:cs="メイリオ" w:hint="default"/>
          <w:color w:val="auto"/>
          <w:sz w:val="20"/>
        </w:rPr>
      </w:pPr>
      <w:r>
        <w:rPr>
          <w:rFonts w:asciiTheme="minorEastAsia" w:hAnsiTheme="minorEastAsia" w:cs="メイリオ"/>
          <w:color w:val="auto"/>
          <w:sz w:val="20"/>
        </w:rPr>
        <w:t xml:space="preserve">報告者　氏　　名　　　　　　　　　　　　　　　　　</w:t>
      </w:r>
    </w:p>
    <w:p w14:paraId="5075E193" w14:textId="21E085D9" w:rsidR="00F23F23" w:rsidRPr="00C22A4C" w:rsidRDefault="00174701" w:rsidP="00174701">
      <w:pPr>
        <w:autoSpaceDE w:val="0"/>
        <w:autoSpaceDN w:val="0"/>
        <w:adjustRightInd w:val="0"/>
        <w:ind w:right="1520" w:firstLineChars="100" w:firstLine="200"/>
        <w:jc w:val="center"/>
        <w:rPr>
          <w:rFonts w:asciiTheme="minorEastAsia" w:hAnsiTheme="minorEastAsia" w:cs="メイリオ" w:hint="default"/>
          <w:color w:val="auto"/>
          <w:sz w:val="20"/>
        </w:rPr>
      </w:pPr>
      <w:r>
        <w:rPr>
          <w:rFonts w:asciiTheme="minorEastAsia" w:hAnsiTheme="minorEastAsia" w:cs="メイリオ" w:hint="default"/>
          <w:color w:val="auto"/>
          <w:sz w:val="20"/>
        </w:rPr>
        <w:t xml:space="preserve">                                               </w:t>
      </w:r>
      <w:r w:rsidR="00F23F23" w:rsidRPr="00C22A4C">
        <w:rPr>
          <w:rFonts w:asciiTheme="minorEastAsia" w:hAnsiTheme="minorEastAsia" w:cs="メイリオ"/>
          <w:color w:val="auto"/>
          <w:sz w:val="20"/>
        </w:rPr>
        <w:t xml:space="preserve">(法人にあっては、主たる事務所の　 　　　　　</w:t>
      </w:r>
    </w:p>
    <w:p w14:paraId="555B9972" w14:textId="77777777" w:rsidR="00F23F23" w:rsidRPr="00C22A4C" w:rsidRDefault="00F23F23" w:rsidP="00174701">
      <w:pPr>
        <w:autoSpaceDE w:val="0"/>
        <w:autoSpaceDN w:val="0"/>
        <w:adjustRightInd w:val="0"/>
        <w:ind w:right="1420" w:firstLineChars="100" w:firstLine="200"/>
        <w:jc w:val="right"/>
        <w:rPr>
          <w:rFonts w:asciiTheme="minorEastAsia" w:hAnsiTheme="minorEastAsia" w:cs="メイリオ" w:hint="default"/>
          <w:color w:val="auto"/>
          <w:sz w:val="20"/>
        </w:rPr>
      </w:pPr>
      <w:r w:rsidRPr="00C22A4C">
        <w:rPr>
          <w:rFonts w:asciiTheme="minorEastAsia" w:hAnsiTheme="minorEastAsia" w:cs="メイリオ"/>
          <w:color w:val="auto"/>
          <w:sz w:val="20"/>
        </w:rPr>
        <w:t xml:space="preserve">所在地及び名称及び代表者の氏名)　　　　　　 </w:t>
      </w:r>
    </w:p>
    <w:p w14:paraId="361A8A79" w14:textId="04DAD332" w:rsidR="00F23F23" w:rsidRDefault="00F23F23" w:rsidP="00F23F23">
      <w:pPr>
        <w:autoSpaceDE w:val="0"/>
        <w:autoSpaceDN w:val="0"/>
        <w:adjustRightInd w:val="0"/>
        <w:ind w:left="199" w:right="2960" w:firstLineChars="2300" w:firstLine="4600"/>
        <w:rPr>
          <w:rFonts w:asciiTheme="minorEastAsia" w:hAnsiTheme="minorEastAsia" w:cs="メイリオ" w:hint="default"/>
          <w:color w:val="auto"/>
          <w:sz w:val="20"/>
        </w:rPr>
      </w:pPr>
      <w:r w:rsidRPr="00C22A4C">
        <w:rPr>
          <w:rFonts w:asciiTheme="minorEastAsia" w:hAnsiTheme="minorEastAsia" w:cs="メイリオ"/>
          <w:color w:val="auto"/>
          <w:sz w:val="20"/>
        </w:rPr>
        <w:t xml:space="preserve">電話番号　　　　　　　　　　　　　　　　　　</w:t>
      </w:r>
    </w:p>
    <w:p w14:paraId="59E4D724" w14:textId="77777777" w:rsidR="003B7769" w:rsidRPr="00C22A4C" w:rsidRDefault="003B7769" w:rsidP="00F23F23">
      <w:pPr>
        <w:autoSpaceDE w:val="0"/>
        <w:autoSpaceDN w:val="0"/>
        <w:adjustRightInd w:val="0"/>
        <w:ind w:left="199" w:right="2960" w:firstLineChars="2300" w:firstLine="4600"/>
        <w:rPr>
          <w:rFonts w:asciiTheme="minorEastAsia" w:hAnsiTheme="minorEastAsia" w:cs="メイリオ" w:hint="default"/>
          <w:color w:val="auto"/>
          <w:sz w:val="20"/>
        </w:rPr>
      </w:pPr>
    </w:p>
    <w:p w14:paraId="169DB5D6" w14:textId="174F73D4" w:rsidR="00F23F23" w:rsidRPr="00C22A4C" w:rsidRDefault="00F23F23" w:rsidP="003B7769">
      <w:pPr>
        <w:autoSpaceDE w:val="0"/>
        <w:autoSpaceDN w:val="0"/>
        <w:adjustRightInd w:val="0"/>
        <w:ind w:firstLineChars="100" w:firstLine="200"/>
        <w:rPr>
          <w:rFonts w:asciiTheme="minorEastAsia" w:hAnsiTheme="minorEastAsia" w:cs="メイリオ" w:hint="default"/>
          <w:color w:val="auto"/>
          <w:sz w:val="20"/>
        </w:rPr>
      </w:pPr>
      <w:r w:rsidRPr="00C22A4C">
        <w:rPr>
          <w:rFonts w:asciiTheme="minorEastAsia" w:hAnsiTheme="minorEastAsia" w:cs="メイリオ"/>
          <w:color w:val="auto"/>
          <w:sz w:val="20"/>
        </w:rPr>
        <w:t>鳥取市廃棄物処理施設の設置に係る手続の適正化及び紛争の予防、調整等に関する条例第１５条の規定により、次のとおり実施状況を報告します。</w:t>
      </w:r>
    </w:p>
    <w:tbl>
      <w:tblPr>
        <w:tblStyle w:val="af1"/>
        <w:tblW w:w="9685" w:type="dxa"/>
        <w:tblLayout w:type="fixed"/>
        <w:tblLook w:val="04A0" w:firstRow="1" w:lastRow="0" w:firstColumn="1" w:lastColumn="0" w:noHBand="0" w:noVBand="1"/>
      </w:tblPr>
      <w:tblGrid>
        <w:gridCol w:w="1242"/>
        <w:gridCol w:w="2694"/>
        <w:gridCol w:w="5749"/>
      </w:tblGrid>
      <w:tr w:rsidR="00F23F23" w:rsidRPr="00C22A4C" w14:paraId="4B5DD26A" w14:textId="77777777" w:rsidTr="005B30C0">
        <w:trPr>
          <w:trHeight w:val="227"/>
        </w:trPr>
        <w:tc>
          <w:tcPr>
            <w:tcW w:w="3936" w:type="dxa"/>
            <w:gridSpan w:val="2"/>
            <w:vAlign w:val="center"/>
          </w:tcPr>
          <w:p w14:paraId="3B5599B3"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r w:rsidRPr="00C22A4C">
              <w:rPr>
                <w:rFonts w:asciiTheme="minorEastAsia" w:hAnsiTheme="minorEastAsia" w:cs="メイリオ"/>
                <w:color w:val="auto"/>
                <w:sz w:val="20"/>
                <w:szCs w:val="20"/>
              </w:rPr>
              <w:t>廃棄物処理施設等の種類</w:t>
            </w:r>
          </w:p>
        </w:tc>
        <w:tc>
          <w:tcPr>
            <w:tcW w:w="5749" w:type="dxa"/>
          </w:tcPr>
          <w:p w14:paraId="5DF64264" w14:textId="77777777" w:rsidR="00F23F23" w:rsidRPr="00C22A4C" w:rsidRDefault="00F23F23" w:rsidP="00125AEB">
            <w:pPr>
              <w:autoSpaceDE w:val="0"/>
              <w:autoSpaceDN w:val="0"/>
              <w:adjustRightInd w:val="0"/>
              <w:ind w:right="560"/>
              <w:rPr>
                <w:rFonts w:asciiTheme="minorEastAsia" w:hAnsiTheme="minorEastAsia" w:cs="メイリオ" w:hint="default"/>
                <w:color w:val="auto"/>
                <w:sz w:val="20"/>
                <w:szCs w:val="20"/>
              </w:rPr>
            </w:pPr>
          </w:p>
        </w:tc>
      </w:tr>
      <w:tr w:rsidR="00F23F23" w:rsidRPr="00C22A4C" w14:paraId="14064A87" w14:textId="77777777" w:rsidTr="005B30C0">
        <w:trPr>
          <w:trHeight w:val="227"/>
        </w:trPr>
        <w:tc>
          <w:tcPr>
            <w:tcW w:w="3936" w:type="dxa"/>
            <w:gridSpan w:val="2"/>
            <w:vAlign w:val="center"/>
          </w:tcPr>
          <w:p w14:paraId="695E0F69"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r w:rsidRPr="00C22A4C">
              <w:rPr>
                <w:rFonts w:asciiTheme="minorEastAsia" w:hAnsiTheme="minorEastAsia" w:cs="メイリオ"/>
                <w:color w:val="auto"/>
                <w:sz w:val="20"/>
                <w:szCs w:val="20"/>
              </w:rPr>
              <w:t>廃棄物処理施設等の設置場所</w:t>
            </w:r>
          </w:p>
        </w:tc>
        <w:tc>
          <w:tcPr>
            <w:tcW w:w="5749" w:type="dxa"/>
          </w:tcPr>
          <w:p w14:paraId="5882265B" w14:textId="77777777" w:rsidR="00F23F23" w:rsidRPr="00C22A4C" w:rsidRDefault="00F23F23" w:rsidP="00125AEB">
            <w:pPr>
              <w:autoSpaceDE w:val="0"/>
              <w:autoSpaceDN w:val="0"/>
              <w:adjustRightInd w:val="0"/>
              <w:ind w:right="560"/>
              <w:rPr>
                <w:rFonts w:asciiTheme="minorEastAsia" w:hAnsiTheme="minorEastAsia" w:cs="メイリオ" w:hint="default"/>
                <w:color w:val="auto"/>
                <w:sz w:val="20"/>
                <w:szCs w:val="20"/>
              </w:rPr>
            </w:pPr>
          </w:p>
        </w:tc>
      </w:tr>
      <w:tr w:rsidR="00F23F23" w:rsidRPr="00C22A4C" w14:paraId="17E4D115" w14:textId="77777777" w:rsidTr="005B30C0">
        <w:trPr>
          <w:trHeight w:val="227"/>
        </w:trPr>
        <w:tc>
          <w:tcPr>
            <w:tcW w:w="3936" w:type="dxa"/>
            <w:gridSpan w:val="2"/>
            <w:vAlign w:val="center"/>
          </w:tcPr>
          <w:p w14:paraId="5065CBDF"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r w:rsidRPr="00C22A4C">
              <w:rPr>
                <w:rFonts w:asciiTheme="minorEastAsia" w:hAnsiTheme="minorEastAsia" w:cs="メイリオ"/>
                <w:color w:val="auto"/>
                <w:sz w:val="20"/>
                <w:szCs w:val="20"/>
              </w:rPr>
              <w:t>周知の対象とした地域</w:t>
            </w:r>
          </w:p>
        </w:tc>
        <w:tc>
          <w:tcPr>
            <w:tcW w:w="5749" w:type="dxa"/>
          </w:tcPr>
          <w:p w14:paraId="6C4B1801" w14:textId="77777777" w:rsidR="00F23F23" w:rsidRPr="00C22A4C" w:rsidRDefault="00F23F23" w:rsidP="00125AEB">
            <w:pPr>
              <w:autoSpaceDE w:val="0"/>
              <w:autoSpaceDN w:val="0"/>
              <w:adjustRightInd w:val="0"/>
              <w:ind w:right="560"/>
              <w:rPr>
                <w:rFonts w:asciiTheme="minorEastAsia" w:hAnsiTheme="minorEastAsia" w:cs="メイリオ" w:hint="default"/>
                <w:color w:val="auto"/>
                <w:sz w:val="20"/>
                <w:szCs w:val="20"/>
              </w:rPr>
            </w:pPr>
          </w:p>
        </w:tc>
      </w:tr>
      <w:tr w:rsidR="00F23F23" w:rsidRPr="00C22A4C" w14:paraId="448F3BDC" w14:textId="77777777" w:rsidTr="005B30C0">
        <w:trPr>
          <w:trHeight w:val="227"/>
        </w:trPr>
        <w:tc>
          <w:tcPr>
            <w:tcW w:w="1242" w:type="dxa"/>
            <w:vMerge w:val="restart"/>
            <w:vAlign w:val="center"/>
          </w:tcPr>
          <w:p w14:paraId="4035C9B4"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r w:rsidRPr="00C22A4C">
              <w:rPr>
                <w:rFonts w:asciiTheme="minorEastAsia" w:hAnsiTheme="minorEastAsia" w:cs="メイリオ"/>
                <w:color w:val="auto"/>
                <w:sz w:val="20"/>
                <w:szCs w:val="20"/>
              </w:rPr>
              <w:t>広告及び縦覧に関する事項</w:t>
            </w:r>
          </w:p>
        </w:tc>
        <w:tc>
          <w:tcPr>
            <w:tcW w:w="2694" w:type="dxa"/>
            <w:vAlign w:val="center"/>
          </w:tcPr>
          <w:p w14:paraId="6A87C545"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r w:rsidRPr="00C22A4C">
              <w:rPr>
                <w:rFonts w:asciiTheme="minorEastAsia" w:hAnsiTheme="minorEastAsia" w:cs="メイリオ"/>
                <w:color w:val="auto"/>
                <w:sz w:val="20"/>
                <w:szCs w:val="20"/>
              </w:rPr>
              <w:t>広告した場所</w:t>
            </w:r>
          </w:p>
        </w:tc>
        <w:tc>
          <w:tcPr>
            <w:tcW w:w="5749" w:type="dxa"/>
          </w:tcPr>
          <w:p w14:paraId="75A7E1D2" w14:textId="77777777" w:rsidR="00F23F23" w:rsidRPr="00C22A4C" w:rsidRDefault="00F23F23" w:rsidP="00125AEB">
            <w:pPr>
              <w:autoSpaceDE w:val="0"/>
              <w:autoSpaceDN w:val="0"/>
              <w:adjustRightInd w:val="0"/>
              <w:ind w:right="560"/>
              <w:rPr>
                <w:rFonts w:asciiTheme="minorEastAsia" w:hAnsiTheme="minorEastAsia" w:cs="メイリオ" w:hint="default"/>
                <w:color w:val="auto"/>
                <w:sz w:val="20"/>
                <w:szCs w:val="20"/>
              </w:rPr>
            </w:pPr>
          </w:p>
        </w:tc>
      </w:tr>
      <w:tr w:rsidR="00F23F23" w:rsidRPr="00C22A4C" w14:paraId="29EC2EEE" w14:textId="77777777" w:rsidTr="005B30C0">
        <w:trPr>
          <w:trHeight w:val="227"/>
        </w:trPr>
        <w:tc>
          <w:tcPr>
            <w:tcW w:w="1242" w:type="dxa"/>
            <w:vMerge/>
            <w:vAlign w:val="center"/>
          </w:tcPr>
          <w:p w14:paraId="45F84974"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p>
        </w:tc>
        <w:tc>
          <w:tcPr>
            <w:tcW w:w="2694" w:type="dxa"/>
            <w:vAlign w:val="center"/>
          </w:tcPr>
          <w:p w14:paraId="6126BB82"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r w:rsidRPr="00C22A4C">
              <w:rPr>
                <w:rFonts w:asciiTheme="minorEastAsia" w:hAnsiTheme="minorEastAsia" w:cs="メイリオ"/>
                <w:color w:val="auto"/>
                <w:sz w:val="20"/>
                <w:szCs w:val="20"/>
              </w:rPr>
              <w:t>広告の方法及び期間</w:t>
            </w:r>
          </w:p>
        </w:tc>
        <w:tc>
          <w:tcPr>
            <w:tcW w:w="5749" w:type="dxa"/>
          </w:tcPr>
          <w:p w14:paraId="25F4584C" w14:textId="77777777" w:rsidR="00F23F23" w:rsidRPr="00C22A4C" w:rsidRDefault="00F23F23" w:rsidP="00125AEB">
            <w:pPr>
              <w:autoSpaceDE w:val="0"/>
              <w:autoSpaceDN w:val="0"/>
              <w:adjustRightInd w:val="0"/>
              <w:ind w:right="560"/>
              <w:rPr>
                <w:rFonts w:asciiTheme="minorEastAsia" w:hAnsiTheme="minorEastAsia" w:cs="メイリオ" w:hint="default"/>
                <w:color w:val="auto"/>
                <w:sz w:val="20"/>
                <w:szCs w:val="20"/>
              </w:rPr>
            </w:pPr>
          </w:p>
        </w:tc>
      </w:tr>
      <w:tr w:rsidR="00F23F23" w:rsidRPr="00C22A4C" w14:paraId="52E4057B" w14:textId="77777777" w:rsidTr="005B30C0">
        <w:trPr>
          <w:trHeight w:val="227"/>
        </w:trPr>
        <w:tc>
          <w:tcPr>
            <w:tcW w:w="1242" w:type="dxa"/>
            <w:vMerge/>
            <w:vAlign w:val="center"/>
          </w:tcPr>
          <w:p w14:paraId="64D139B3"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p>
        </w:tc>
        <w:tc>
          <w:tcPr>
            <w:tcW w:w="2694" w:type="dxa"/>
            <w:vAlign w:val="center"/>
          </w:tcPr>
          <w:p w14:paraId="499F6EAE"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r w:rsidRPr="00C22A4C">
              <w:rPr>
                <w:rFonts w:asciiTheme="minorEastAsia" w:hAnsiTheme="minorEastAsia" w:cs="メイリオ"/>
                <w:color w:val="auto"/>
                <w:sz w:val="20"/>
                <w:szCs w:val="20"/>
              </w:rPr>
              <w:t>縦覧の場所</w:t>
            </w:r>
          </w:p>
        </w:tc>
        <w:tc>
          <w:tcPr>
            <w:tcW w:w="5749" w:type="dxa"/>
          </w:tcPr>
          <w:p w14:paraId="0465DD36" w14:textId="77777777" w:rsidR="00F23F23" w:rsidRPr="00C22A4C" w:rsidRDefault="00F23F23" w:rsidP="00125AEB">
            <w:pPr>
              <w:autoSpaceDE w:val="0"/>
              <w:autoSpaceDN w:val="0"/>
              <w:adjustRightInd w:val="0"/>
              <w:ind w:right="560"/>
              <w:rPr>
                <w:rFonts w:asciiTheme="minorEastAsia" w:hAnsiTheme="minorEastAsia" w:cs="メイリオ" w:hint="default"/>
                <w:color w:val="auto"/>
                <w:sz w:val="20"/>
                <w:szCs w:val="20"/>
              </w:rPr>
            </w:pPr>
          </w:p>
        </w:tc>
      </w:tr>
      <w:tr w:rsidR="00F23F23" w:rsidRPr="00C22A4C" w14:paraId="531A5156" w14:textId="77777777" w:rsidTr="005B30C0">
        <w:trPr>
          <w:trHeight w:val="227"/>
        </w:trPr>
        <w:tc>
          <w:tcPr>
            <w:tcW w:w="1242" w:type="dxa"/>
            <w:vMerge/>
            <w:vAlign w:val="center"/>
          </w:tcPr>
          <w:p w14:paraId="10B3279D"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p>
        </w:tc>
        <w:tc>
          <w:tcPr>
            <w:tcW w:w="2694" w:type="dxa"/>
            <w:vAlign w:val="center"/>
          </w:tcPr>
          <w:p w14:paraId="4403630A"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r w:rsidRPr="00C22A4C">
              <w:rPr>
                <w:rFonts w:asciiTheme="minorEastAsia" w:hAnsiTheme="minorEastAsia" w:cs="メイリオ"/>
                <w:color w:val="auto"/>
                <w:sz w:val="20"/>
                <w:szCs w:val="20"/>
              </w:rPr>
              <w:t>縦覧の期間及び時間</w:t>
            </w:r>
          </w:p>
        </w:tc>
        <w:tc>
          <w:tcPr>
            <w:tcW w:w="5749" w:type="dxa"/>
          </w:tcPr>
          <w:p w14:paraId="50FB4887" w14:textId="77777777" w:rsidR="00F23F23" w:rsidRPr="00C22A4C" w:rsidRDefault="00F23F23" w:rsidP="00125AEB">
            <w:pPr>
              <w:autoSpaceDE w:val="0"/>
              <w:autoSpaceDN w:val="0"/>
              <w:adjustRightInd w:val="0"/>
              <w:ind w:right="560"/>
              <w:rPr>
                <w:rFonts w:asciiTheme="minorEastAsia" w:hAnsiTheme="minorEastAsia" w:cs="メイリオ" w:hint="default"/>
                <w:color w:val="auto"/>
                <w:sz w:val="20"/>
                <w:szCs w:val="20"/>
              </w:rPr>
            </w:pPr>
          </w:p>
        </w:tc>
      </w:tr>
      <w:tr w:rsidR="00F23F23" w:rsidRPr="00C22A4C" w14:paraId="56049CF1" w14:textId="77777777" w:rsidTr="005B30C0">
        <w:trPr>
          <w:trHeight w:val="227"/>
        </w:trPr>
        <w:tc>
          <w:tcPr>
            <w:tcW w:w="1242" w:type="dxa"/>
            <w:vMerge w:val="restart"/>
            <w:vAlign w:val="center"/>
          </w:tcPr>
          <w:p w14:paraId="33AF3878"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r w:rsidRPr="00C22A4C">
              <w:rPr>
                <w:rFonts w:asciiTheme="minorEastAsia" w:hAnsiTheme="minorEastAsia" w:cs="メイリオ"/>
                <w:color w:val="auto"/>
                <w:sz w:val="20"/>
                <w:szCs w:val="20"/>
              </w:rPr>
              <w:t>説明会に関する事項</w:t>
            </w:r>
          </w:p>
        </w:tc>
        <w:tc>
          <w:tcPr>
            <w:tcW w:w="2694" w:type="dxa"/>
            <w:vAlign w:val="center"/>
          </w:tcPr>
          <w:p w14:paraId="64162078"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r w:rsidRPr="00C22A4C">
              <w:rPr>
                <w:rFonts w:asciiTheme="minorEastAsia" w:hAnsiTheme="minorEastAsia" w:cs="メイリオ"/>
                <w:color w:val="auto"/>
                <w:sz w:val="20"/>
                <w:szCs w:val="20"/>
              </w:rPr>
              <w:t>開催日時</w:t>
            </w:r>
          </w:p>
        </w:tc>
        <w:tc>
          <w:tcPr>
            <w:tcW w:w="5749" w:type="dxa"/>
          </w:tcPr>
          <w:p w14:paraId="3FE8835F" w14:textId="77777777" w:rsidR="00F23F23" w:rsidRPr="00C22A4C" w:rsidRDefault="00F23F23" w:rsidP="00125AEB">
            <w:pPr>
              <w:autoSpaceDE w:val="0"/>
              <w:autoSpaceDN w:val="0"/>
              <w:adjustRightInd w:val="0"/>
              <w:ind w:right="560"/>
              <w:rPr>
                <w:rFonts w:asciiTheme="minorEastAsia" w:hAnsiTheme="minorEastAsia" w:cs="メイリオ" w:hint="default"/>
                <w:color w:val="auto"/>
                <w:sz w:val="20"/>
                <w:szCs w:val="20"/>
              </w:rPr>
            </w:pPr>
          </w:p>
        </w:tc>
      </w:tr>
      <w:tr w:rsidR="00F23F23" w:rsidRPr="00C22A4C" w14:paraId="588CCD5D" w14:textId="77777777" w:rsidTr="005B30C0">
        <w:trPr>
          <w:trHeight w:val="227"/>
        </w:trPr>
        <w:tc>
          <w:tcPr>
            <w:tcW w:w="1242" w:type="dxa"/>
            <w:vMerge/>
            <w:vAlign w:val="center"/>
          </w:tcPr>
          <w:p w14:paraId="0A05A3B1"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p>
        </w:tc>
        <w:tc>
          <w:tcPr>
            <w:tcW w:w="2694" w:type="dxa"/>
            <w:vAlign w:val="center"/>
          </w:tcPr>
          <w:p w14:paraId="1565847C"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r w:rsidRPr="00C22A4C">
              <w:rPr>
                <w:rFonts w:asciiTheme="minorEastAsia" w:hAnsiTheme="minorEastAsia" w:cs="メイリオ"/>
                <w:color w:val="auto"/>
                <w:sz w:val="20"/>
                <w:szCs w:val="20"/>
              </w:rPr>
              <w:t>開催場所</w:t>
            </w:r>
          </w:p>
        </w:tc>
        <w:tc>
          <w:tcPr>
            <w:tcW w:w="5749" w:type="dxa"/>
          </w:tcPr>
          <w:p w14:paraId="729851F3" w14:textId="77777777" w:rsidR="00F23F23" w:rsidRPr="00C22A4C" w:rsidRDefault="00F23F23" w:rsidP="00125AEB">
            <w:pPr>
              <w:autoSpaceDE w:val="0"/>
              <w:autoSpaceDN w:val="0"/>
              <w:adjustRightInd w:val="0"/>
              <w:ind w:right="560"/>
              <w:rPr>
                <w:rFonts w:asciiTheme="minorEastAsia" w:hAnsiTheme="minorEastAsia" w:cs="メイリオ" w:hint="default"/>
                <w:color w:val="auto"/>
                <w:sz w:val="20"/>
                <w:szCs w:val="20"/>
              </w:rPr>
            </w:pPr>
          </w:p>
        </w:tc>
      </w:tr>
      <w:tr w:rsidR="00F23F23" w:rsidRPr="00C22A4C" w14:paraId="4C11244D" w14:textId="77777777" w:rsidTr="005B30C0">
        <w:trPr>
          <w:trHeight w:val="227"/>
        </w:trPr>
        <w:tc>
          <w:tcPr>
            <w:tcW w:w="1242" w:type="dxa"/>
            <w:vMerge/>
            <w:vAlign w:val="center"/>
          </w:tcPr>
          <w:p w14:paraId="2CAF4CD1"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p>
        </w:tc>
        <w:tc>
          <w:tcPr>
            <w:tcW w:w="2694" w:type="dxa"/>
            <w:vAlign w:val="center"/>
          </w:tcPr>
          <w:p w14:paraId="5C22B435"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r w:rsidRPr="00C22A4C">
              <w:rPr>
                <w:rFonts w:asciiTheme="minorEastAsia" w:hAnsiTheme="minorEastAsia" w:cs="メイリオ"/>
                <w:color w:val="auto"/>
                <w:sz w:val="20"/>
                <w:szCs w:val="20"/>
              </w:rPr>
              <w:t>対象者</w:t>
            </w:r>
          </w:p>
        </w:tc>
        <w:tc>
          <w:tcPr>
            <w:tcW w:w="5749" w:type="dxa"/>
          </w:tcPr>
          <w:p w14:paraId="3A683DA1" w14:textId="77777777" w:rsidR="00F23F23" w:rsidRPr="00C22A4C" w:rsidRDefault="00F23F23" w:rsidP="00125AEB">
            <w:pPr>
              <w:autoSpaceDE w:val="0"/>
              <w:autoSpaceDN w:val="0"/>
              <w:adjustRightInd w:val="0"/>
              <w:ind w:right="560"/>
              <w:rPr>
                <w:rFonts w:asciiTheme="minorEastAsia" w:hAnsiTheme="minorEastAsia" w:cs="メイリオ" w:hint="default"/>
                <w:color w:val="auto"/>
                <w:sz w:val="20"/>
                <w:szCs w:val="20"/>
              </w:rPr>
            </w:pPr>
          </w:p>
        </w:tc>
      </w:tr>
      <w:tr w:rsidR="00F23F23" w:rsidRPr="00C22A4C" w14:paraId="6A33E212" w14:textId="77777777" w:rsidTr="005B30C0">
        <w:trPr>
          <w:trHeight w:val="227"/>
        </w:trPr>
        <w:tc>
          <w:tcPr>
            <w:tcW w:w="1242" w:type="dxa"/>
            <w:vMerge/>
            <w:vAlign w:val="center"/>
          </w:tcPr>
          <w:p w14:paraId="48AA7D82"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p>
        </w:tc>
        <w:tc>
          <w:tcPr>
            <w:tcW w:w="2694" w:type="dxa"/>
            <w:vAlign w:val="center"/>
          </w:tcPr>
          <w:p w14:paraId="4F9DAE68"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r w:rsidRPr="00C22A4C">
              <w:rPr>
                <w:rFonts w:asciiTheme="minorEastAsia" w:hAnsiTheme="minorEastAsia" w:cs="メイリオ"/>
                <w:color w:val="auto"/>
                <w:sz w:val="20"/>
                <w:szCs w:val="20"/>
              </w:rPr>
              <w:t>参加した者の人数</w:t>
            </w:r>
          </w:p>
        </w:tc>
        <w:tc>
          <w:tcPr>
            <w:tcW w:w="5749" w:type="dxa"/>
          </w:tcPr>
          <w:p w14:paraId="6F389EE0" w14:textId="77777777" w:rsidR="00F23F23" w:rsidRPr="00C22A4C" w:rsidRDefault="00F23F23" w:rsidP="00125AEB">
            <w:pPr>
              <w:autoSpaceDE w:val="0"/>
              <w:autoSpaceDN w:val="0"/>
              <w:adjustRightInd w:val="0"/>
              <w:ind w:right="560"/>
              <w:rPr>
                <w:rFonts w:asciiTheme="minorEastAsia" w:hAnsiTheme="minorEastAsia" w:cs="メイリオ" w:hint="default"/>
                <w:color w:val="auto"/>
                <w:sz w:val="20"/>
                <w:szCs w:val="20"/>
              </w:rPr>
            </w:pPr>
          </w:p>
        </w:tc>
      </w:tr>
      <w:tr w:rsidR="00F23F23" w:rsidRPr="00C22A4C" w14:paraId="6B8C879F" w14:textId="77777777" w:rsidTr="005B30C0">
        <w:trPr>
          <w:trHeight w:val="227"/>
        </w:trPr>
        <w:tc>
          <w:tcPr>
            <w:tcW w:w="1242" w:type="dxa"/>
            <w:vMerge/>
            <w:vAlign w:val="center"/>
          </w:tcPr>
          <w:p w14:paraId="6374BF8D"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p>
        </w:tc>
        <w:tc>
          <w:tcPr>
            <w:tcW w:w="2694" w:type="dxa"/>
            <w:vAlign w:val="center"/>
          </w:tcPr>
          <w:p w14:paraId="10E57D76"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r w:rsidRPr="00C22A4C">
              <w:rPr>
                <w:rFonts w:asciiTheme="minorEastAsia" w:hAnsiTheme="minorEastAsia" w:cs="メイリオ"/>
                <w:color w:val="auto"/>
                <w:sz w:val="20"/>
                <w:szCs w:val="20"/>
              </w:rPr>
              <w:t>経過及び概要</w:t>
            </w:r>
          </w:p>
        </w:tc>
        <w:tc>
          <w:tcPr>
            <w:tcW w:w="5749" w:type="dxa"/>
          </w:tcPr>
          <w:p w14:paraId="4F0AC74C" w14:textId="77777777" w:rsidR="00F23F23" w:rsidRPr="00C22A4C" w:rsidRDefault="00F23F23" w:rsidP="00125AEB">
            <w:pPr>
              <w:autoSpaceDE w:val="0"/>
              <w:autoSpaceDN w:val="0"/>
              <w:adjustRightInd w:val="0"/>
              <w:ind w:right="560"/>
              <w:rPr>
                <w:rFonts w:asciiTheme="minorEastAsia" w:hAnsiTheme="minorEastAsia" w:cs="メイリオ" w:hint="default"/>
                <w:color w:val="auto"/>
                <w:sz w:val="20"/>
                <w:szCs w:val="20"/>
              </w:rPr>
            </w:pPr>
          </w:p>
        </w:tc>
      </w:tr>
      <w:tr w:rsidR="00F23F23" w:rsidRPr="00C22A4C" w14:paraId="710A2B7C" w14:textId="77777777" w:rsidTr="005B30C0">
        <w:trPr>
          <w:trHeight w:val="227"/>
        </w:trPr>
        <w:tc>
          <w:tcPr>
            <w:tcW w:w="3936" w:type="dxa"/>
            <w:gridSpan w:val="2"/>
            <w:vAlign w:val="center"/>
          </w:tcPr>
          <w:p w14:paraId="093BD6E0"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r w:rsidRPr="00C22A4C">
              <w:rPr>
                <w:rFonts w:asciiTheme="minorEastAsia" w:hAnsiTheme="minorEastAsia" w:cs="メイリオ"/>
                <w:color w:val="auto"/>
                <w:sz w:val="20"/>
                <w:szCs w:val="20"/>
              </w:rPr>
              <w:t>意見書に対する見解の周知結果の概要</w:t>
            </w:r>
          </w:p>
        </w:tc>
        <w:tc>
          <w:tcPr>
            <w:tcW w:w="5749" w:type="dxa"/>
          </w:tcPr>
          <w:p w14:paraId="57AF0971" w14:textId="77777777" w:rsidR="00F23F23" w:rsidRPr="00C22A4C" w:rsidRDefault="00F23F23" w:rsidP="00125AEB">
            <w:pPr>
              <w:autoSpaceDE w:val="0"/>
              <w:autoSpaceDN w:val="0"/>
              <w:adjustRightInd w:val="0"/>
              <w:ind w:right="560"/>
              <w:rPr>
                <w:rFonts w:asciiTheme="minorEastAsia" w:hAnsiTheme="minorEastAsia" w:cs="メイリオ" w:hint="default"/>
                <w:color w:val="auto"/>
                <w:sz w:val="20"/>
                <w:szCs w:val="20"/>
              </w:rPr>
            </w:pPr>
          </w:p>
        </w:tc>
      </w:tr>
      <w:tr w:rsidR="00F23F23" w:rsidRPr="00C22A4C" w14:paraId="1FE84105" w14:textId="77777777" w:rsidTr="005B30C0">
        <w:trPr>
          <w:trHeight w:val="227"/>
        </w:trPr>
        <w:tc>
          <w:tcPr>
            <w:tcW w:w="3936" w:type="dxa"/>
            <w:gridSpan w:val="2"/>
            <w:vAlign w:val="center"/>
          </w:tcPr>
          <w:p w14:paraId="2E33226B"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r w:rsidRPr="00C22A4C">
              <w:rPr>
                <w:rFonts w:asciiTheme="minorEastAsia" w:hAnsiTheme="minorEastAsia" w:cs="メイリオ"/>
                <w:color w:val="auto"/>
                <w:sz w:val="20"/>
                <w:szCs w:val="20"/>
              </w:rPr>
              <w:t>住民の理解に関する見解</w:t>
            </w:r>
          </w:p>
        </w:tc>
        <w:tc>
          <w:tcPr>
            <w:tcW w:w="5749" w:type="dxa"/>
          </w:tcPr>
          <w:p w14:paraId="7ABC2BC6" w14:textId="77777777" w:rsidR="00F23F23" w:rsidRPr="00C22A4C" w:rsidRDefault="00F23F23" w:rsidP="00125AEB">
            <w:pPr>
              <w:autoSpaceDE w:val="0"/>
              <w:autoSpaceDN w:val="0"/>
              <w:adjustRightInd w:val="0"/>
              <w:ind w:right="560"/>
              <w:rPr>
                <w:rFonts w:asciiTheme="minorEastAsia" w:hAnsiTheme="minorEastAsia" w:cs="メイリオ" w:hint="default"/>
                <w:color w:val="auto"/>
                <w:sz w:val="20"/>
                <w:szCs w:val="20"/>
              </w:rPr>
            </w:pPr>
          </w:p>
        </w:tc>
      </w:tr>
      <w:tr w:rsidR="00F23F23" w:rsidRPr="00C22A4C" w14:paraId="3830F7E4" w14:textId="77777777" w:rsidTr="005B30C0">
        <w:trPr>
          <w:trHeight w:val="397"/>
        </w:trPr>
        <w:tc>
          <w:tcPr>
            <w:tcW w:w="3936" w:type="dxa"/>
            <w:gridSpan w:val="2"/>
            <w:vAlign w:val="center"/>
          </w:tcPr>
          <w:p w14:paraId="2C131A7C"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r w:rsidRPr="00C22A4C">
              <w:rPr>
                <w:rFonts w:asciiTheme="minorEastAsia" w:hAnsiTheme="minorEastAsia" w:cs="メイリオ"/>
                <w:color w:val="auto"/>
                <w:sz w:val="20"/>
                <w:szCs w:val="20"/>
              </w:rPr>
              <w:t>説明会を開催できなかった場合にあっては、その理由及び対応の内容</w:t>
            </w:r>
          </w:p>
        </w:tc>
        <w:tc>
          <w:tcPr>
            <w:tcW w:w="5749" w:type="dxa"/>
          </w:tcPr>
          <w:p w14:paraId="73EBCD54" w14:textId="77777777" w:rsidR="00F23F23" w:rsidRPr="00C22A4C" w:rsidRDefault="00F23F23" w:rsidP="00125AEB">
            <w:pPr>
              <w:autoSpaceDE w:val="0"/>
              <w:autoSpaceDN w:val="0"/>
              <w:adjustRightInd w:val="0"/>
              <w:ind w:right="560"/>
              <w:rPr>
                <w:rFonts w:asciiTheme="minorEastAsia" w:hAnsiTheme="minorEastAsia" w:cs="メイリオ" w:hint="default"/>
                <w:color w:val="auto"/>
                <w:sz w:val="20"/>
                <w:szCs w:val="20"/>
              </w:rPr>
            </w:pPr>
          </w:p>
        </w:tc>
      </w:tr>
      <w:tr w:rsidR="00F23F23" w:rsidRPr="00C22A4C" w14:paraId="2D8D139B" w14:textId="77777777" w:rsidTr="005B30C0">
        <w:trPr>
          <w:trHeight w:val="397"/>
        </w:trPr>
        <w:tc>
          <w:tcPr>
            <w:tcW w:w="3936" w:type="dxa"/>
            <w:gridSpan w:val="2"/>
            <w:vAlign w:val="center"/>
          </w:tcPr>
          <w:p w14:paraId="49A2C0B7"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r w:rsidRPr="00C22A4C">
              <w:rPr>
                <w:rFonts w:asciiTheme="minorEastAsia" w:hAnsiTheme="minorEastAsia" w:cs="メイリオ"/>
                <w:color w:val="auto"/>
                <w:sz w:val="20"/>
                <w:szCs w:val="20"/>
              </w:rPr>
              <w:t>説明会以外の方法により周知を行った場合にあっては、その実施状況</w:t>
            </w:r>
          </w:p>
        </w:tc>
        <w:tc>
          <w:tcPr>
            <w:tcW w:w="5749" w:type="dxa"/>
          </w:tcPr>
          <w:p w14:paraId="03C812FD" w14:textId="77777777" w:rsidR="00F23F23" w:rsidRPr="00C22A4C" w:rsidRDefault="00F23F23" w:rsidP="00125AEB">
            <w:pPr>
              <w:autoSpaceDE w:val="0"/>
              <w:autoSpaceDN w:val="0"/>
              <w:adjustRightInd w:val="0"/>
              <w:ind w:right="560"/>
              <w:rPr>
                <w:rFonts w:asciiTheme="minorEastAsia" w:hAnsiTheme="minorEastAsia" w:cs="メイリオ" w:hint="default"/>
                <w:color w:val="auto"/>
                <w:sz w:val="20"/>
                <w:szCs w:val="20"/>
              </w:rPr>
            </w:pPr>
          </w:p>
        </w:tc>
      </w:tr>
    </w:tbl>
    <w:p w14:paraId="349AA301" w14:textId="77777777" w:rsidR="00F23F23" w:rsidRPr="00C22A4C" w:rsidRDefault="00F23F23" w:rsidP="00F23F23">
      <w:pPr>
        <w:autoSpaceDE w:val="0"/>
        <w:autoSpaceDN w:val="0"/>
        <w:adjustRightInd w:val="0"/>
        <w:ind w:left="199" w:rightChars="16" w:right="35" w:hanging="199"/>
        <w:rPr>
          <w:rFonts w:asciiTheme="minorEastAsia" w:hAnsiTheme="minorEastAsia" w:cs="メイリオ" w:hint="default"/>
          <w:color w:val="auto"/>
          <w:sz w:val="20"/>
        </w:rPr>
      </w:pPr>
      <w:r w:rsidRPr="00C22A4C">
        <w:rPr>
          <w:rFonts w:asciiTheme="minorEastAsia" w:hAnsiTheme="minorEastAsia" w:cs="メイリオ"/>
          <w:color w:val="auto"/>
          <w:sz w:val="20"/>
        </w:rPr>
        <w:t>添付書類</w:t>
      </w:r>
    </w:p>
    <w:p w14:paraId="2B6C321C" w14:textId="77777777" w:rsidR="00F23F23" w:rsidRPr="00C22A4C" w:rsidRDefault="00F23F23" w:rsidP="00F23F23">
      <w:pPr>
        <w:autoSpaceDE w:val="0"/>
        <w:autoSpaceDN w:val="0"/>
        <w:adjustRightInd w:val="0"/>
        <w:ind w:left="199" w:rightChars="16" w:right="35" w:hanging="199"/>
        <w:rPr>
          <w:rFonts w:asciiTheme="minorEastAsia" w:hAnsiTheme="minorEastAsia" w:cs="メイリオ" w:hint="default"/>
          <w:color w:val="auto"/>
          <w:sz w:val="20"/>
        </w:rPr>
      </w:pPr>
      <w:r w:rsidRPr="00C22A4C">
        <w:rPr>
          <w:rFonts w:asciiTheme="minorEastAsia" w:hAnsiTheme="minorEastAsia" w:cs="メイリオ"/>
          <w:color w:val="auto"/>
          <w:sz w:val="20"/>
        </w:rPr>
        <w:t xml:space="preserve">　１　説明会で配布した書類及び図面</w:t>
      </w:r>
    </w:p>
    <w:p w14:paraId="70CB205B" w14:textId="77777777" w:rsidR="00F23F23" w:rsidRPr="00C22A4C" w:rsidRDefault="00F23F23" w:rsidP="00F23F23">
      <w:pPr>
        <w:autoSpaceDE w:val="0"/>
        <w:autoSpaceDN w:val="0"/>
        <w:adjustRightInd w:val="0"/>
        <w:ind w:rightChars="16" w:right="35" w:firstLineChars="100" w:firstLine="200"/>
        <w:rPr>
          <w:rFonts w:asciiTheme="minorEastAsia" w:hAnsiTheme="minorEastAsia" w:cs="メイリオ" w:hint="default"/>
          <w:color w:val="auto"/>
          <w:sz w:val="20"/>
        </w:rPr>
      </w:pPr>
      <w:r w:rsidRPr="00C22A4C">
        <w:rPr>
          <w:rFonts w:asciiTheme="minorEastAsia" w:hAnsiTheme="minorEastAsia" w:cs="メイリオ"/>
          <w:color w:val="auto"/>
          <w:sz w:val="20"/>
        </w:rPr>
        <w:t>２　生活環境の保全のために必要な事項を内容とする協定を締結した場合にあっては、当該協定書の</w:t>
      </w:r>
    </w:p>
    <w:p w14:paraId="3BA52823" w14:textId="77777777" w:rsidR="00F23F23" w:rsidRPr="00C22A4C" w:rsidRDefault="00F23F23" w:rsidP="00F23F23">
      <w:pPr>
        <w:autoSpaceDE w:val="0"/>
        <w:autoSpaceDN w:val="0"/>
        <w:adjustRightInd w:val="0"/>
        <w:ind w:rightChars="16" w:right="35" w:firstLineChars="200" w:firstLine="400"/>
        <w:rPr>
          <w:rFonts w:asciiTheme="minorEastAsia" w:hAnsiTheme="minorEastAsia" w:cs="メイリオ" w:hint="default"/>
          <w:color w:val="auto"/>
          <w:sz w:val="20"/>
        </w:rPr>
      </w:pPr>
      <w:r w:rsidRPr="00C22A4C">
        <w:rPr>
          <w:rFonts w:asciiTheme="minorEastAsia" w:hAnsiTheme="minorEastAsia" w:cs="メイリオ"/>
          <w:color w:val="auto"/>
          <w:sz w:val="20"/>
        </w:rPr>
        <w:t>写し</w:t>
      </w:r>
    </w:p>
    <w:p w14:paraId="4A01A1E7" w14:textId="77777777" w:rsidR="00F23F23" w:rsidRPr="00C22A4C" w:rsidRDefault="00F23F23" w:rsidP="00F23F23">
      <w:pPr>
        <w:autoSpaceDE w:val="0"/>
        <w:autoSpaceDN w:val="0"/>
        <w:adjustRightInd w:val="0"/>
        <w:ind w:left="199" w:rightChars="16" w:right="35" w:hanging="199"/>
        <w:rPr>
          <w:rFonts w:asciiTheme="minorEastAsia" w:hAnsiTheme="minorEastAsia" w:cs="メイリオ" w:hint="default"/>
          <w:color w:val="auto"/>
          <w:sz w:val="20"/>
        </w:rPr>
      </w:pPr>
      <w:r w:rsidRPr="00C22A4C">
        <w:rPr>
          <w:rFonts w:asciiTheme="minorEastAsia" w:hAnsiTheme="minorEastAsia" w:cs="メイリオ"/>
          <w:color w:val="auto"/>
          <w:sz w:val="20"/>
        </w:rPr>
        <w:t xml:space="preserve">　３　その他市長が必要と認める書類及び図面</w:t>
      </w:r>
    </w:p>
    <w:p w14:paraId="515F7CB5" w14:textId="77777777" w:rsidR="00F23F23" w:rsidRPr="00C22A4C" w:rsidRDefault="00F23F23" w:rsidP="00F23F23">
      <w:pPr>
        <w:rPr>
          <w:rFonts w:hint="default"/>
          <w:color w:val="auto"/>
          <w:szCs w:val="22"/>
        </w:rPr>
      </w:pPr>
    </w:p>
    <w:p w14:paraId="4DDE6CFE" w14:textId="50F8B367" w:rsidR="00F23F23" w:rsidRPr="00C22A4C" w:rsidRDefault="00F23F23" w:rsidP="00F23F23">
      <w:pPr>
        <w:rPr>
          <w:rFonts w:hint="default"/>
          <w:color w:val="auto"/>
          <w:szCs w:val="22"/>
        </w:rPr>
      </w:pPr>
    </w:p>
    <w:p w14:paraId="3BA41FB9" w14:textId="1EC99E6B" w:rsidR="00FC7D2E" w:rsidRPr="00C22A4C" w:rsidRDefault="00FC7D2E" w:rsidP="00F23F23">
      <w:pPr>
        <w:rPr>
          <w:rFonts w:hint="default"/>
          <w:color w:val="auto"/>
          <w:szCs w:val="22"/>
        </w:rPr>
      </w:pPr>
    </w:p>
    <w:sectPr w:rsidR="00FC7D2E" w:rsidRPr="00C22A4C" w:rsidSect="007F64A9">
      <w:footerReference w:type="even" r:id="rId8"/>
      <w:pgSz w:w="11906" w:h="16838" w:code="9"/>
      <w:pgMar w:top="1134" w:right="1134" w:bottom="1134" w:left="1134" w:header="720" w:footer="1134" w:gutter="0"/>
      <w:cols w:space="720"/>
      <w:noEndnote/>
      <w:docGrid w:type="lines" w:linePitch="299"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C58DE" w14:textId="77777777" w:rsidR="00BD75EC" w:rsidRDefault="00BD75EC">
      <w:pPr>
        <w:spacing w:before="347"/>
        <w:rPr>
          <w:rFonts w:hint="default"/>
        </w:rPr>
      </w:pPr>
      <w:r>
        <w:continuationSeparator/>
      </w:r>
    </w:p>
    <w:p w14:paraId="77CA0FF7" w14:textId="77777777" w:rsidR="00BD75EC" w:rsidRDefault="00BD75EC">
      <w:pPr>
        <w:rPr>
          <w:rFonts w:hint="default"/>
        </w:rPr>
      </w:pPr>
    </w:p>
  </w:endnote>
  <w:endnote w:type="continuationSeparator" w:id="0">
    <w:p w14:paraId="546F819B" w14:textId="77777777" w:rsidR="00BD75EC" w:rsidRDefault="00BD75EC">
      <w:pPr>
        <w:spacing w:before="347"/>
        <w:rPr>
          <w:rFonts w:hint="default"/>
        </w:rPr>
      </w:pPr>
      <w:r>
        <w:continuationSeparator/>
      </w:r>
    </w:p>
    <w:p w14:paraId="54CBF245" w14:textId="77777777" w:rsidR="00BD75EC" w:rsidRDefault="00BD75EC">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7698F" w14:textId="77777777" w:rsidR="00061E84" w:rsidRDefault="00061E84">
    <w:pPr>
      <w:framePr w:wrap="auto" w:vAnchor="page" w:hAnchor="margin" w:xAlign="center" w:y="16054"/>
      <w:spacing w:line="0" w:lineRule="atLeast"/>
      <w:jc w:val="center"/>
      <w:rPr>
        <w:rFonts w:hint="default"/>
        <w:sz w:val="18"/>
      </w:rPr>
    </w:pPr>
    <w:r>
      <w:rPr>
        <w:sz w:val="18"/>
      </w:rPr>
      <w:t>-</w:t>
    </w:r>
    <w:r>
      <w:rPr>
        <w:spacing w:val="-1"/>
        <w:sz w:val="18"/>
      </w:rPr>
      <w:t xml:space="preserve"> </w:t>
    </w:r>
    <w:r>
      <w:rPr>
        <w:sz w:val="18"/>
      </w:rPr>
      <w:fldChar w:fldCharType="begin"/>
    </w:r>
    <w:r>
      <w:rPr>
        <w:sz w:val="18"/>
      </w:rPr>
      <w:instrText xml:space="preserve">= -3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pacing w:val="-1"/>
        <w:sz w:val="18"/>
      </w:rPr>
      <w:t xml:space="preserve"> </w:t>
    </w:r>
    <w:r>
      <w:rPr>
        <w:sz w:val="18"/>
      </w:rPr>
      <w:t>-</w:t>
    </w:r>
  </w:p>
  <w:p w14:paraId="06A961B4" w14:textId="77777777" w:rsidR="00061E84" w:rsidRDefault="00061E84">
    <w:pPr>
      <w:spacing w:line="216" w:lineRule="exact"/>
      <w:jc w:val="center"/>
      <w:rPr>
        <w:rFonts w:hint="default"/>
      </w:rPr>
    </w:pPr>
  </w:p>
  <w:p w14:paraId="371A88DE" w14:textId="77777777" w:rsidR="00061E84" w:rsidRDefault="00061E84">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07D47" w14:textId="77777777" w:rsidR="00BD75EC" w:rsidRDefault="00BD75EC">
      <w:pPr>
        <w:spacing w:before="347"/>
        <w:rPr>
          <w:rFonts w:hint="default"/>
        </w:rPr>
      </w:pPr>
      <w:r>
        <w:continuationSeparator/>
      </w:r>
    </w:p>
    <w:p w14:paraId="7952D88B" w14:textId="77777777" w:rsidR="00BD75EC" w:rsidRDefault="00BD75EC">
      <w:pPr>
        <w:rPr>
          <w:rFonts w:hint="default"/>
        </w:rPr>
      </w:pPr>
    </w:p>
  </w:footnote>
  <w:footnote w:type="continuationSeparator" w:id="0">
    <w:p w14:paraId="0D5978C7" w14:textId="77777777" w:rsidR="00BD75EC" w:rsidRDefault="00BD75EC">
      <w:pPr>
        <w:spacing w:before="347"/>
        <w:rPr>
          <w:rFonts w:hint="default"/>
        </w:rPr>
      </w:pPr>
      <w:r>
        <w:continuationSeparator/>
      </w:r>
    </w:p>
    <w:p w14:paraId="3C7B2676" w14:textId="77777777" w:rsidR="00BD75EC" w:rsidRDefault="00BD75EC">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1EC2"/>
    <w:multiLevelType w:val="hybridMultilevel"/>
    <w:tmpl w:val="02E45CFC"/>
    <w:lvl w:ilvl="0" w:tplc="C0A28544">
      <w:start w:val="2"/>
      <w:numFmt w:val="bullet"/>
      <w:lvlText w:val="-"/>
      <w:lvlJc w:val="left"/>
      <w:pPr>
        <w:ind w:left="465" w:hanging="360"/>
      </w:pPr>
      <w:rPr>
        <w:rFonts w:ascii="ＭＳ 明朝" w:eastAsia="ＭＳ 明朝" w:hAnsi="ＭＳ 明朝" w:cs="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2BCE2C51"/>
    <w:multiLevelType w:val="hybridMultilevel"/>
    <w:tmpl w:val="88B4E4B8"/>
    <w:lvl w:ilvl="0" w:tplc="31144730">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64519F"/>
    <w:multiLevelType w:val="hybridMultilevel"/>
    <w:tmpl w:val="59AC7DFC"/>
    <w:lvl w:ilvl="0" w:tplc="61822FBA">
      <w:start w:val="2"/>
      <w:numFmt w:val="bullet"/>
      <w:lvlText w:val="-"/>
      <w:lvlJc w:val="left"/>
      <w:pPr>
        <w:ind w:left="720" w:hanging="360"/>
      </w:pPr>
      <w:rPr>
        <w:rFonts w:ascii="ＭＳ 明朝" w:eastAsia="ＭＳ 明朝" w:hAnsi="ＭＳ 明朝" w:cs="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isplayBackgroundShape/>
  <w:bordersDoNotSurroundHeader/>
  <w:bordersDoNotSurroundFooter/>
  <w:hideSpellingErrors/>
  <w:defaultTabStop w:val="880"/>
  <w:hyphenationZone w:val="0"/>
  <w:drawingGridHorizontalSpacing w:val="114"/>
  <w:drawingGridVerticalSpacing w:val="299"/>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96"/>
    <w:rsid w:val="000038D3"/>
    <w:rsid w:val="00003E1A"/>
    <w:rsid w:val="00032922"/>
    <w:rsid w:val="000342E8"/>
    <w:rsid w:val="00042CEB"/>
    <w:rsid w:val="00046FA6"/>
    <w:rsid w:val="0004773F"/>
    <w:rsid w:val="00050718"/>
    <w:rsid w:val="00061E84"/>
    <w:rsid w:val="00062C44"/>
    <w:rsid w:val="00064ABC"/>
    <w:rsid w:val="00080A48"/>
    <w:rsid w:val="00085048"/>
    <w:rsid w:val="000A007E"/>
    <w:rsid w:val="000B37AE"/>
    <w:rsid w:val="000C3CB9"/>
    <w:rsid w:val="000C579F"/>
    <w:rsid w:val="000D38FE"/>
    <w:rsid w:val="000D6CB6"/>
    <w:rsid w:val="000F1C90"/>
    <w:rsid w:val="000F43FD"/>
    <w:rsid w:val="000F76CE"/>
    <w:rsid w:val="00101EAD"/>
    <w:rsid w:val="001040A0"/>
    <w:rsid w:val="00121398"/>
    <w:rsid w:val="00125AEB"/>
    <w:rsid w:val="0013127E"/>
    <w:rsid w:val="001353C0"/>
    <w:rsid w:val="00147881"/>
    <w:rsid w:val="001663AD"/>
    <w:rsid w:val="00173846"/>
    <w:rsid w:val="00174701"/>
    <w:rsid w:val="0017766D"/>
    <w:rsid w:val="0019142B"/>
    <w:rsid w:val="001A0FE8"/>
    <w:rsid w:val="001A44D0"/>
    <w:rsid w:val="001A4B9C"/>
    <w:rsid w:val="001B6405"/>
    <w:rsid w:val="001D2DD5"/>
    <w:rsid w:val="001D4172"/>
    <w:rsid w:val="001D6655"/>
    <w:rsid w:val="001D666C"/>
    <w:rsid w:val="00202E9B"/>
    <w:rsid w:val="00210443"/>
    <w:rsid w:val="0021673F"/>
    <w:rsid w:val="00224409"/>
    <w:rsid w:val="002503E7"/>
    <w:rsid w:val="00275B33"/>
    <w:rsid w:val="00276CDD"/>
    <w:rsid w:val="00284534"/>
    <w:rsid w:val="00286945"/>
    <w:rsid w:val="00290E63"/>
    <w:rsid w:val="002A77DE"/>
    <w:rsid w:val="002C6681"/>
    <w:rsid w:val="002D37FC"/>
    <w:rsid w:val="002D5E1B"/>
    <w:rsid w:val="002D6D24"/>
    <w:rsid w:val="002E2B2B"/>
    <w:rsid w:val="002E4ED7"/>
    <w:rsid w:val="0030515E"/>
    <w:rsid w:val="00312248"/>
    <w:rsid w:val="00313E4A"/>
    <w:rsid w:val="003220BC"/>
    <w:rsid w:val="0035785D"/>
    <w:rsid w:val="003665C3"/>
    <w:rsid w:val="00380B4C"/>
    <w:rsid w:val="003839C9"/>
    <w:rsid w:val="00385645"/>
    <w:rsid w:val="0038572A"/>
    <w:rsid w:val="003905BA"/>
    <w:rsid w:val="003978A0"/>
    <w:rsid w:val="003A686C"/>
    <w:rsid w:val="003B2211"/>
    <w:rsid w:val="003B3C6E"/>
    <w:rsid w:val="003B6272"/>
    <w:rsid w:val="003B67A8"/>
    <w:rsid w:val="003B7769"/>
    <w:rsid w:val="003E43B0"/>
    <w:rsid w:val="003E4FBB"/>
    <w:rsid w:val="003F1C43"/>
    <w:rsid w:val="003F47E1"/>
    <w:rsid w:val="003F70D6"/>
    <w:rsid w:val="00412A02"/>
    <w:rsid w:val="00413C6B"/>
    <w:rsid w:val="00461316"/>
    <w:rsid w:val="00461753"/>
    <w:rsid w:val="0048048E"/>
    <w:rsid w:val="004857DA"/>
    <w:rsid w:val="0048700C"/>
    <w:rsid w:val="004918EE"/>
    <w:rsid w:val="004C7B81"/>
    <w:rsid w:val="004D19D3"/>
    <w:rsid w:val="004E4230"/>
    <w:rsid w:val="004E7609"/>
    <w:rsid w:val="004F7774"/>
    <w:rsid w:val="00501AE5"/>
    <w:rsid w:val="005029B4"/>
    <w:rsid w:val="005056AF"/>
    <w:rsid w:val="00523921"/>
    <w:rsid w:val="00555A86"/>
    <w:rsid w:val="00562F15"/>
    <w:rsid w:val="00564B05"/>
    <w:rsid w:val="00593075"/>
    <w:rsid w:val="005A5278"/>
    <w:rsid w:val="005B11BA"/>
    <w:rsid w:val="005B30C0"/>
    <w:rsid w:val="005D5468"/>
    <w:rsid w:val="005D61D7"/>
    <w:rsid w:val="005F4193"/>
    <w:rsid w:val="00600C04"/>
    <w:rsid w:val="0061640F"/>
    <w:rsid w:val="00624D25"/>
    <w:rsid w:val="0064113E"/>
    <w:rsid w:val="006442BE"/>
    <w:rsid w:val="00644F7F"/>
    <w:rsid w:val="006624AB"/>
    <w:rsid w:val="00665720"/>
    <w:rsid w:val="006720D3"/>
    <w:rsid w:val="00672333"/>
    <w:rsid w:val="00672594"/>
    <w:rsid w:val="00697A59"/>
    <w:rsid w:val="006A4288"/>
    <w:rsid w:val="006E22F3"/>
    <w:rsid w:val="007022D2"/>
    <w:rsid w:val="00720D52"/>
    <w:rsid w:val="007213BA"/>
    <w:rsid w:val="007301DA"/>
    <w:rsid w:val="00733976"/>
    <w:rsid w:val="00742A64"/>
    <w:rsid w:val="007616B8"/>
    <w:rsid w:val="00776C3D"/>
    <w:rsid w:val="00781708"/>
    <w:rsid w:val="00790727"/>
    <w:rsid w:val="00793CAD"/>
    <w:rsid w:val="007A0F03"/>
    <w:rsid w:val="007A6C96"/>
    <w:rsid w:val="007B026B"/>
    <w:rsid w:val="007C50F7"/>
    <w:rsid w:val="007C71A1"/>
    <w:rsid w:val="007D470B"/>
    <w:rsid w:val="007E7F5E"/>
    <w:rsid w:val="007E7F8A"/>
    <w:rsid w:val="007F1FCD"/>
    <w:rsid w:val="007F64A9"/>
    <w:rsid w:val="008043EC"/>
    <w:rsid w:val="0080768D"/>
    <w:rsid w:val="008104FA"/>
    <w:rsid w:val="00816C9D"/>
    <w:rsid w:val="008178C7"/>
    <w:rsid w:val="00835DAD"/>
    <w:rsid w:val="00836830"/>
    <w:rsid w:val="0087328C"/>
    <w:rsid w:val="008765DD"/>
    <w:rsid w:val="00894523"/>
    <w:rsid w:val="008A6A3D"/>
    <w:rsid w:val="008C2EFB"/>
    <w:rsid w:val="008D6B10"/>
    <w:rsid w:val="009029A1"/>
    <w:rsid w:val="009046DA"/>
    <w:rsid w:val="009143A2"/>
    <w:rsid w:val="00923361"/>
    <w:rsid w:val="00942585"/>
    <w:rsid w:val="00946258"/>
    <w:rsid w:val="00956B88"/>
    <w:rsid w:val="00956DE8"/>
    <w:rsid w:val="00964FE5"/>
    <w:rsid w:val="00984FB0"/>
    <w:rsid w:val="0099725E"/>
    <w:rsid w:val="009A2A3F"/>
    <w:rsid w:val="009B242E"/>
    <w:rsid w:val="009D0D04"/>
    <w:rsid w:val="009D1B68"/>
    <w:rsid w:val="009D3EE7"/>
    <w:rsid w:val="009D784B"/>
    <w:rsid w:val="009E5BAE"/>
    <w:rsid w:val="00A02DDF"/>
    <w:rsid w:val="00A131F5"/>
    <w:rsid w:val="00A1321E"/>
    <w:rsid w:val="00A230F7"/>
    <w:rsid w:val="00A324BB"/>
    <w:rsid w:val="00A33B68"/>
    <w:rsid w:val="00A40AEA"/>
    <w:rsid w:val="00A43F06"/>
    <w:rsid w:val="00A465F4"/>
    <w:rsid w:val="00A605D7"/>
    <w:rsid w:val="00A61133"/>
    <w:rsid w:val="00A64290"/>
    <w:rsid w:val="00A65CD8"/>
    <w:rsid w:val="00A716D0"/>
    <w:rsid w:val="00A76B1E"/>
    <w:rsid w:val="00A76F22"/>
    <w:rsid w:val="00A8038F"/>
    <w:rsid w:val="00A87881"/>
    <w:rsid w:val="00A945A0"/>
    <w:rsid w:val="00AA04BC"/>
    <w:rsid w:val="00AA172A"/>
    <w:rsid w:val="00AA3217"/>
    <w:rsid w:val="00AD4CF7"/>
    <w:rsid w:val="00AD6B32"/>
    <w:rsid w:val="00AF76E1"/>
    <w:rsid w:val="00AF7D19"/>
    <w:rsid w:val="00B10F26"/>
    <w:rsid w:val="00B11E49"/>
    <w:rsid w:val="00B316AC"/>
    <w:rsid w:val="00B64240"/>
    <w:rsid w:val="00B6496C"/>
    <w:rsid w:val="00B6546A"/>
    <w:rsid w:val="00B66AD4"/>
    <w:rsid w:val="00B77EE3"/>
    <w:rsid w:val="00B87351"/>
    <w:rsid w:val="00B9350E"/>
    <w:rsid w:val="00BB6F7D"/>
    <w:rsid w:val="00BC2424"/>
    <w:rsid w:val="00BD75EC"/>
    <w:rsid w:val="00BE0D9D"/>
    <w:rsid w:val="00BF3B2D"/>
    <w:rsid w:val="00BF78EA"/>
    <w:rsid w:val="00C00A71"/>
    <w:rsid w:val="00C01C49"/>
    <w:rsid w:val="00C071A0"/>
    <w:rsid w:val="00C1329E"/>
    <w:rsid w:val="00C22A4C"/>
    <w:rsid w:val="00C2736C"/>
    <w:rsid w:val="00C361BC"/>
    <w:rsid w:val="00C4671A"/>
    <w:rsid w:val="00C53BA0"/>
    <w:rsid w:val="00C6060D"/>
    <w:rsid w:val="00C63768"/>
    <w:rsid w:val="00C66EA4"/>
    <w:rsid w:val="00C83E1B"/>
    <w:rsid w:val="00C959E0"/>
    <w:rsid w:val="00C96C5C"/>
    <w:rsid w:val="00CA0604"/>
    <w:rsid w:val="00CA469A"/>
    <w:rsid w:val="00CA55C9"/>
    <w:rsid w:val="00CA7957"/>
    <w:rsid w:val="00CB53C5"/>
    <w:rsid w:val="00CD3276"/>
    <w:rsid w:val="00CD4B9D"/>
    <w:rsid w:val="00CD6AB1"/>
    <w:rsid w:val="00CE1817"/>
    <w:rsid w:val="00CF185A"/>
    <w:rsid w:val="00D03A45"/>
    <w:rsid w:val="00D07164"/>
    <w:rsid w:val="00D405F0"/>
    <w:rsid w:val="00D42219"/>
    <w:rsid w:val="00D51ABD"/>
    <w:rsid w:val="00D60C63"/>
    <w:rsid w:val="00D633EA"/>
    <w:rsid w:val="00D770B8"/>
    <w:rsid w:val="00D802F9"/>
    <w:rsid w:val="00D84014"/>
    <w:rsid w:val="00DB4C0F"/>
    <w:rsid w:val="00DB7EFC"/>
    <w:rsid w:val="00DD7458"/>
    <w:rsid w:val="00DE2AB9"/>
    <w:rsid w:val="00DE5A84"/>
    <w:rsid w:val="00DF2897"/>
    <w:rsid w:val="00E1264D"/>
    <w:rsid w:val="00E15E96"/>
    <w:rsid w:val="00E209D7"/>
    <w:rsid w:val="00E20B3B"/>
    <w:rsid w:val="00E33D73"/>
    <w:rsid w:val="00E47F8F"/>
    <w:rsid w:val="00E509F1"/>
    <w:rsid w:val="00E5728F"/>
    <w:rsid w:val="00E71E86"/>
    <w:rsid w:val="00E73065"/>
    <w:rsid w:val="00E80AE5"/>
    <w:rsid w:val="00E85980"/>
    <w:rsid w:val="00E8637C"/>
    <w:rsid w:val="00EA5AC0"/>
    <w:rsid w:val="00EC6298"/>
    <w:rsid w:val="00EE147B"/>
    <w:rsid w:val="00EE7A48"/>
    <w:rsid w:val="00EF573D"/>
    <w:rsid w:val="00F02CBF"/>
    <w:rsid w:val="00F23F23"/>
    <w:rsid w:val="00F241BE"/>
    <w:rsid w:val="00F30F6A"/>
    <w:rsid w:val="00F35701"/>
    <w:rsid w:val="00F4236D"/>
    <w:rsid w:val="00F47D91"/>
    <w:rsid w:val="00F52B93"/>
    <w:rsid w:val="00F75385"/>
    <w:rsid w:val="00F8350F"/>
    <w:rsid w:val="00F96D1D"/>
    <w:rsid w:val="00FA0546"/>
    <w:rsid w:val="00FA0CA8"/>
    <w:rsid w:val="00FA5554"/>
    <w:rsid w:val="00FC7D2E"/>
    <w:rsid w:val="00FE4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DF494EE"/>
  <w15:chartTrackingRefBased/>
  <w15:docId w15:val="{21CB43ED-0681-4A57-BFC9-CDDE82C7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a5">
    <w:name w:val="一太郎ランクスタイル１"/>
    <w:basedOn w:val="a"/>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styleId="a6">
    <w:name w:val="header"/>
    <w:basedOn w:val="a"/>
    <w:link w:val="a7"/>
    <w:uiPriority w:val="99"/>
    <w:unhideWhenUsed/>
    <w:rsid w:val="00CA0604"/>
    <w:pPr>
      <w:tabs>
        <w:tab w:val="center" w:pos="4252"/>
        <w:tab w:val="right" w:pos="8504"/>
      </w:tabs>
      <w:snapToGrid w:val="0"/>
    </w:pPr>
  </w:style>
  <w:style w:type="character" w:customStyle="1" w:styleId="a7">
    <w:name w:val="ヘッダー (文字)"/>
    <w:basedOn w:val="a0"/>
    <w:link w:val="a6"/>
    <w:uiPriority w:val="99"/>
    <w:rsid w:val="00CA0604"/>
    <w:rPr>
      <w:color w:val="000000"/>
      <w:sz w:val="22"/>
    </w:rPr>
  </w:style>
  <w:style w:type="paragraph" w:styleId="a8">
    <w:name w:val="footer"/>
    <w:basedOn w:val="a"/>
    <w:link w:val="a9"/>
    <w:uiPriority w:val="99"/>
    <w:unhideWhenUsed/>
    <w:rsid w:val="00CA0604"/>
    <w:pPr>
      <w:tabs>
        <w:tab w:val="center" w:pos="4252"/>
        <w:tab w:val="right" w:pos="8504"/>
      </w:tabs>
      <w:snapToGrid w:val="0"/>
    </w:pPr>
  </w:style>
  <w:style w:type="character" w:customStyle="1" w:styleId="a9">
    <w:name w:val="フッター (文字)"/>
    <w:basedOn w:val="a0"/>
    <w:link w:val="a8"/>
    <w:uiPriority w:val="99"/>
    <w:rsid w:val="00CA0604"/>
    <w:rPr>
      <w:color w:val="000000"/>
      <w:sz w:val="22"/>
    </w:rPr>
  </w:style>
  <w:style w:type="character" w:styleId="aa">
    <w:name w:val="annotation reference"/>
    <w:basedOn w:val="a0"/>
    <w:uiPriority w:val="99"/>
    <w:semiHidden/>
    <w:unhideWhenUsed/>
    <w:rsid w:val="00CA0604"/>
    <w:rPr>
      <w:sz w:val="18"/>
      <w:szCs w:val="18"/>
    </w:rPr>
  </w:style>
  <w:style w:type="paragraph" w:styleId="ab">
    <w:name w:val="annotation text"/>
    <w:basedOn w:val="a"/>
    <w:link w:val="ac"/>
    <w:uiPriority w:val="99"/>
    <w:semiHidden/>
    <w:unhideWhenUsed/>
    <w:rsid w:val="00CA0604"/>
    <w:pPr>
      <w:jc w:val="left"/>
    </w:pPr>
  </w:style>
  <w:style w:type="character" w:customStyle="1" w:styleId="ac">
    <w:name w:val="コメント文字列 (文字)"/>
    <w:basedOn w:val="a0"/>
    <w:link w:val="ab"/>
    <w:uiPriority w:val="99"/>
    <w:semiHidden/>
    <w:rsid w:val="00CA0604"/>
    <w:rPr>
      <w:color w:val="000000"/>
      <w:sz w:val="22"/>
    </w:rPr>
  </w:style>
  <w:style w:type="paragraph" w:styleId="ad">
    <w:name w:val="Balloon Text"/>
    <w:basedOn w:val="a"/>
    <w:link w:val="ae"/>
    <w:uiPriority w:val="99"/>
    <w:semiHidden/>
    <w:unhideWhenUsed/>
    <w:rsid w:val="00CA060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A0604"/>
    <w:rPr>
      <w:rFonts w:asciiTheme="majorHAnsi" w:eastAsiaTheme="majorEastAsia" w:hAnsiTheme="majorHAnsi" w:cstheme="majorBidi"/>
      <w:color w:val="000000"/>
      <w:sz w:val="18"/>
      <w:szCs w:val="18"/>
    </w:rPr>
  </w:style>
  <w:style w:type="paragraph" w:styleId="af">
    <w:name w:val="annotation subject"/>
    <w:basedOn w:val="ab"/>
    <w:next w:val="ab"/>
    <w:link w:val="af0"/>
    <w:uiPriority w:val="99"/>
    <w:semiHidden/>
    <w:unhideWhenUsed/>
    <w:rsid w:val="00042CEB"/>
    <w:rPr>
      <w:b/>
      <w:bCs/>
    </w:rPr>
  </w:style>
  <w:style w:type="character" w:customStyle="1" w:styleId="af0">
    <w:name w:val="コメント内容 (文字)"/>
    <w:basedOn w:val="ac"/>
    <w:link w:val="af"/>
    <w:uiPriority w:val="99"/>
    <w:semiHidden/>
    <w:rsid w:val="00042CEB"/>
    <w:rPr>
      <w:b/>
      <w:bCs/>
      <w:color w:val="000000"/>
      <w:sz w:val="22"/>
    </w:rPr>
  </w:style>
  <w:style w:type="table" w:styleId="af1">
    <w:name w:val="Table Grid"/>
    <w:basedOn w:val="a1"/>
    <w:uiPriority w:val="59"/>
    <w:rsid w:val="0048700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83E1B"/>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f2">
    <w:name w:val="List Paragraph"/>
    <w:basedOn w:val="a"/>
    <w:uiPriority w:val="34"/>
    <w:qFormat/>
    <w:rsid w:val="003665C3"/>
    <w:pPr>
      <w:ind w:leftChars="400" w:left="840"/>
    </w:pPr>
  </w:style>
  <w:style w:type="character" w:styleId="af3">
    <w:name w:val="Hyperlink"/>
    <w:basedOn w:val="a0"/>
    <w:uiPriority w:val="99"/>
    <w:unhideWhenUsed/>
    <w:rsid w:val="00A76B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70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chemeClr val="bg1"/>
        </a:solidFill>
        <a:ln w="14400">
          <a:solidFill>
            <a:srgbClr val="AAAAAA"/>
          </a:solidFill>
          <a:miter lim="800000"/>
          <a:headEnd/>
          <a:tailEnd/>
        </a:ln>
        <a:effectLst>
          <a:outerShdw blurRad="50800" dist="38100" algn="l" rotWithShape="0">
            <a:prstClr val="black">
              <a:alpha val="40000"/>
            </a:prstClr>
          </a:outerShdw>
        </a:effectLst>
        <a:extLst/>
      </a:spPr>
      <a:bodyPr rot="0" vert="horz" wrap="square" lIns="72000" tIns="72000" rIns="72000" bIns="7200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2D4CB-FDBF-4734-A60A-C21D92613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424</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東部総合事務所生活環境局 (0857)20-3668鳥取市、岩美郡、八頭郡</vt:lpstr>
    </vt:vector>
  </TitlesOfParts>
  <Company>鳥取県庁</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東部総合事務所生活環境局 (0857)20-3668鳥取市、岩美郡、八頭郡</dc:title>
  <dc:subject/>
  <dc:creator>鳥取県庁</dc:creator>
  <cp:keywords/>
  <cp:lastModifiedBy>鳥取市</cp:lastModifiedBy>
  <cp:revision>5</cp:revision>
  <cp:lastPrinted>2018-07-31T04:57:00Z</cp:lastPrinted>
  <dcterms:created xsi:type="dcterms:W3CDTF">2018-09-06T06:27:00Z</dcterms:created>
  <dcterms:modified xsi:type="dcterms:W3CDTF">2021-10-27T07:25:00Z</dcterms:modified>
</cp:coreProperties>
</file>