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735CA" w14:textId="7B766684" w:rsidR="00621FFC" w:rsidRPr="00CD424A" w:rsidRDefault="00172A32" w:rsidP="00BF1D69">
      <w:pPr>
        <w:jc w:val="center"/>
        <w:rPr>
          <w:rFonts w:asciiTheme="majorEastAsia" w:eastAsiaTheme="majorEastAsia" w:hAnsiTheme="majorEastAsia"/>
          <w:b/>
          <w:sz w:val="22"/>
          <w:szCs w:val="22"/>
        </w:rPr>
      </w:pPr>
      <w:r w:rsidRPr="00CD424A">
        <w:rPr>
          <w:rFonts w:asciiTheme="majorEastAsia" w:eastAsiaTheme="majorEastAsia" w:hAnsiTheme="majorEastAsia" w:hint="eastAsia"/>
          <w:b/>
          <w:sz w:val="22"/>
          <w:szCs w:val="22"/>
        </w:rPr>
        <w:t>ワールドマスターズゲームズ</w:t>
      </w:r>
      <w:r w:rsidR="00FF4C16">
        <w:rPr>
          <w:rFonts w:asciiTheme="majorEastAsia" w:eastAsiaTheme="majorEastAsia" w:hAnsiTheme="majorEastAsia" w:hint="eastAsia"/>
          <w:b/>
          <w:sz w:val="22"/>
          <w:szCs w:val="22"/>
        </w:rPr>
        <w:t>2027</w:t>
      </w:r>
      <w:r w:rsidRPr="00CD424A">
        <w:rPr>
          <w:rFonts w:asciiTheme="majorEastAsia" w:eastAsiaTheme="majorEastAsia" w:hAnsiTheme="majorEastAsia" w:hint="eastAsia"/>
          <w:b/>
          <w:sz w:val="22"/>
          <w:szCs w:val="22"/>
        </w:rPr>
        <w:t>関西アーチェリー競技大会運営業務提案</w:t>
      </w:r>
    </w:p>
    <w:p w14:paraId="16D7B0A6" w14:textId="54B5980E" w:rsidR="00A23E23" w:rsidRPr="00CD424A" w:rsidRDefault="000A22A9" w:rsidP="00BF1D69">
      <w:pPr>
        <w:jc w:val="center"/>
        <w:rPr>
          <w:rFonts w:asciiTheme="majorEastAsia" w:eastAsiaTheme="majorEastAsia" w:hAnsiTheme="majorEastAsia"/>
          <w:b/>
          <w:sz w:val="22"/>
          <w:szCs w:val="22"/>
        </w:rPr>
      </w:pPr>
      <w:r w:rsidRPr="00CD424A">
        <w:rPr>
          <w:rFonts w:asciiTheme="majorEastAsia" w:eastAsiaTheme="majorEastAsia" w:hAnsiTheme="majorEastAsia" w:hint="eastAsia"/>
          <w:b/>
          <w:sz w:val="22"/>
          <w:szCs w:val="22"/>
        </w:rPr>
        <w:t>最優秀提案者選定基準</w:t>
      </w:r>
    </w:p>
    <w:p w14:paraId="6BA0A0ED" w14:textId="77777777" w:rsidR="00A23E23" w:rsidRPr="00E24F3C" w:rsidRDefault="00A23E23">
      <w:pPr>
        <w:autoSpaceDE w:val="0"/>
        <w:autoSpaceDN w:val="0"/>
        <w:adjustRightInd w:val="0"/>
        <w:rPr>
          <w:rFonts w:ascii="ＭＳ 明朝" w:hAnsi="ＭＳ 明朝"/>
          <w:color w:val="000000"/>
          <w:kern w:val="0"/>
          <w:sz w:val="20"/>
        </w:rPr>
      </w:pPr>
    </w:p>
    <w:p w14:paraId="0C4A8F06" w14:textId="23A6A7B4" w:rsidR="00A23E23" w:rsidRPr="00CD424A" w:rsidRDefault="000A22A9">
      <w:pPr>
        <w:autoSpaceDE w:val="0"/>
        <w:autoSpaceDN w:val="0"/>
        <w:adjustRightInd w:val="0"/>
        <w:rPr>
          <w:rFonts w:asciiTheme="minorEastAsia" w:eastAsiaTheme="minorEastAsia" w:hAnsiTheme="minorEastAsia"/>
          <w:color w:val="000000"/>
          <w:kern w:val="0"/>
          <w:szCs w:val="21"/>
        </w:rPr>
      </w:pPr>
      <w:r w:rsidRPr="00CD424A">
        <w:rPr>
          <w:rFonts w:asciiTheme="minorEastAsia" w:eastAsiaTheme="minorEastAsia" w:hAnsiTheme="minorEastAsia" w:hint="eastAsia"/>
          <w:color w:val="000000"/>
          <w:kern w:val="0"/>
          <w:szCs w:val="21"/>
        </w:rPr>
        <w:t xml:space="preserve">　</w:t>
      </w:r>
      <w:r w:rsidR="00172A32" w:rsidRPr="00CD424A">
        <w:rPr>
          <w:rFonts w:asciiTheme="minorEastAsia" w:eastAsiaTheme="minorEastAsia" w:hAnsiTheme="minorEastAsia" w:hint="eastAsia"/>
          <w:color w:val="000000"/>
          <w:kern w:val="0"/>
          <w:szCs w:val="21"/>
        </w:rPr>
        <w:t>ワールドマスターズゲームズ</w:t>
      </w:r>
      <w:r w:rsidR="00FF4C16">
        <w:rPr>
          <w:rFonts w:asciiTheme="minorEastAsia" w:eastAsiaTheme="minorEastAsia" w:hAnsiTheme="minorEastAsia" w:hint="eastAsia"/>
          <w:color w:val="000000"/>
          <w:kern w:val="0"/>
          <w:szCs w:val="21"/>
        </w:rPr>
        <w:t>2027</w:t>
      </w:r>
      <w:r w:rsidR="00172A32" w:rsidRPr="00CD424A">
        <w:rPr>
          <w:rFonts w:asciiTheme="minorEastAsia" w:eastAsiaTheme="minorEastAsia" w:hAnsiTheme="minorEastAsia" w:hint="eastAsia"/>
          <w:color w:val="000000"/>
          <w:kern w:val="0"/>
          <w:szCs w:val="21"/>
        </w:rPr>
        <w:t>関西</w:t>
      </w:r>
      <w:r w:rsidRPr="00CD424A">
        <w:rPr>
          <w:rFonts w:asciiTheme="minorEastAsia" w:eastAsiaTheme="minorEastAsia" w:hAnsiTheme="minorEastAsia" w:hint="eastAsia"/>
          <w:color w:val="000000"/>
          <w:kern w:val="0"/>
          <w:szCs w:val="21"/>
        </w:rPr>
        <w:t>鳥取市</w:t>
      </w:r>
      <w:r w:rsidR="00172A32" w:rsidRPr="00CD424A">
        <w:rPr>
          <w:rFonts w:asciiTheme="minorEastAsia" w:eastAsiaTheme="minorEastAsia" w:hAnsiTheme="minorEastAsia" w:hint="eastAsia"/>
          <w:color w:val="000000"/>
          <w:kern w:val="0"/>
          <w:szCs w:val="21"/>
        </w:rPr>
        <w:t>実行委員会</w:t>
      </w:r>
      <w:r w:rsidRPr="00CD424A">
        <w:rPr>
          <w:rFonts w:asciiTheme="minorEastAsia" w:eastAsiaTheme="minorEastAsia" w:hAnsiTheme="minorEastAsia" w:hint="eastAsia"/>
          <w:color w:val="000000"/>
          <w:kern w:val="0"/>
          <w:szCs w:val="21"/>
        </w:rPr>
        <w:t>が実施する、</w:t>
      </w:r>
      <w:r w:rsidR="00172A32" w:rsidRPr="00CD424A">
        <w:rPr>
          <w:rFonts w:asciiTheme="minorEastAsia" w:eastAsiaTheme="minorEastAsia" w:hAnsiTheme="minorEastAsia" w:hint="eastAsia"/>
          <w:color w:val="000000"/>
          <w:kern w:val="0"/>
          <w:szCs w:val="21"/>
        </w:rPr>
        <w:t>ワールドマスターズゲームズ</w:t>
      </w:r>
      <w:r w:rsidR="00FF4C16">
        <w:rPr>
          <w:rFonts w:asciiTheme="minorEastAsia" w:eastAsiaTheme="minorEastAsia" w:hAnsiTheme="minorEastAsia" w:hint="eastAsia"/>
          <w:color w:val="000000"/>
          <w:kern w:val="0"/>
          <w:szCs w:val="21"/>
        </w:rPr>
        <w:t>2027</w:t>
      </w:r>
      <w:r w:rsidR="00172A32" w:rsidRPr="00CD424A">
        <w:rPr>
          <w:rFonts w:asciiTheme="minorEastAsia" w:eastAsiaTheme="minorEastAsia" w:hAnsiTheme="minorEastAsia" w:hint="eastAsia"/>
          <w:color w:val="000000"/>
          <w:kern w:val="0"/>
          <w:szCs w:val="21"/>
        </w:rPr>
        <w:t>関西アーチェリー競技大会運営業務提案（</w:t>
      </w:r>
      <w:r w:rsidRPr="00CD424A">
        <w:rPr>
          <w:rFonts w:asciiTheme="minorEastAsia" w:eastAsiaTheme="minorEastAsia" w:hAnsiTheme="minorEastAsia" w:hint="eastAsia"/>
          <w:color w:val="000000"/>
          <w:kern w:val="0"/>
          <w:szCs w:val="21"/>
        </w:rPr>
        <w:t>公募型プロポーザル</w:t>
      </w:r>
      <w:r w:rsidR="00172A32" w:rsidRPr="00CD424A">
        <w:rPr>
          <w:rFonts w:asciiTheme="minorEastAsia" w:eastAsiaTheme="minorEastAsia" w:hAnsiTheme="minorEastAsia" w:hint="eastAsia"/>
          <w:color w:val="000000"/>
          <w:kern w:val="0"/>
          <w:szCs w:val="21"/>
        </w:rPr>
        <w:t>）</w:t>
      </w:r>
      <w:r w:rsidRPr="00CD424A">
        <w:rPr>
          <w:rFonts w:asciiTheme="minorEastAsia" w:eastAsiaTheme="minorEastAsia" w:hAnsiTheme="minorEastAsia" w:hint="eastAsia"/>
          <w:color w:val="000000"/>
          <w:kern w:val="0"/>
          <w:szCs w:val="21"/>
        </w:rPr>
        <w:t>における最優秀提案者の選定は、下記による。</w:t>
      </w:r>
    </w:p>
    <w:p w14:paraId="235D9473" w14:textId="77777777" w:rsidR="00A23E23" w:rsidRPr="00CD424A" w:rsidRDefault="00A23E23">
      <w:pPr>
        <w:autoSpaceDE w:val="0"/>
        <w:autoSpaceDN w:val="0"/>
        <w:adjustRightInd w:val="0"/>
        <w:rPr>
          <w:rFonts w:asciiTheme="minorEastAsia" w:eastAsiaTheme="minorEastAsia" w:hAnsiTheme="minorEastAsia"/>
          <w:color w:val="000000"/>
          <w:kern w:val="0"/>
          <w:szCs w:val="21"/>
        </w:rPr>
      </w:pPr>
    </w:p>
    <w:p w14:paraId="5814CD41" w14:textId="264EE15D" w:rsidR="00A23E23" w:rsidRDefault="000A22A9">
      <w:pPr>
        <w:pStyle w:val="a4"/>
        <w:rPr>
          <w:rFonts w:asciiTheme="minorEastAsia" w:eastAsiaTheme="minorEastAsia" w:hAnsiTheme="minorEastAsia"/>
          <w:szCs w:val="21"/>
        </w:rPr>
      </w:pPr>
      <w:r w:rsidRPr="00CD424A">
        <w:rPr>
          <w:rFonts w:asciiTheme="minorEastAsia" w:eastAsiaTheme="minorEastAsia" w:hAnsiTheme="minorEastAsia" w:hint="eastAsia"/>
          <w:szCs w:val="21"/>
        </w:rPr>
        <w:t>記</w:t>
      </w:r>
    </w:p>
    <w:p w14:paraId="3B2876F7" w14:textId="77777777" w:rsidR="00CD424A" w:rsidRPr="00CD424A" w:rsidRDefault="00CD424A" w:rsidP="00CD424A"/>
    <w:p w14:paraId="425CCFF8" w14:textId="77777777" w:rsidR="00A23E23" w:rsidRPr="00CD424A" w:rsidRDefault="000A22A9">
      <w:pPr>
        <w:autoSpaceDE w:val="0"/>
        <w:autoSpaceDN w:val="0"/>
        <w:adjustRightInd w:val="0"/>
        <w:jc w:val="left"/>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１．選定委員会</w:t>
      </w:r>
    </w:p>
    <w:p w14:paraId="7DA33A3A" w14:textId="7E2F3B34" w:rsidR="00A23E23" w:rsidRPr="00CD424A" w:rsidRDefault="000A22A9">
      <w:pPr>
        <w:autoSpaceDE w:val="0"/>
        <w:autoSpaceDN w:val="0"/>
        <w:adjustRightInd w:val="0"/>
        <w:spacing w:after="40"/>
        <w:ind w:left="420" w:right="20" w:hangingChars="200" w:hanging="420"/>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（１）応募された企画提案を審査するため、「</w:t>
      </w:r>
      <w:r w:rsidR="00172A32" w:rsidRPr="00CD424A">
        <w:rPr>
          <w:rFonts w:asciiTheme="minorEastAsia" w:eastAsiaTheme="minorEastAsia" w:hAnsiTheme="minorEastAsia" w:hint="eastAsia"/>
          <w:kern w:val="0"/>
          <w:szCs w:val="21"/>
        </w:rPr>
        <w:t>ワールドマスターズゲームズ</w:t>
      </w:r>
      <w:r w:rsidR="00FF4C16">
        <w:rPr>
          <w:rFonts w:asciiTheme="minorEastAsia" w:eastAsiaTheme="minorEastAsia" w:hAnsiTheme="minorEastAsia" w:hint="eastAsia"/>
          <w:kern w:val="0"/>
          <w:szCs w:val="21"/>
        </w:rPr>
        <w:t>2027</w:t>
      </w:r>
      <w:r w:rsidR="00172A32" w:rsidRPr="00CD424A">
        <w:rPr>
          <w:rFonts w:asciiTheme="minorEastAsia" w:eastAsiaTheme="minorEastAsia" w:hAnsiTheme="minorEastAsia" w:hint="eastAsia"/>
          <w:kern w:val="0"/>
          <w:szCs w:val="21"/>
        </w:rPr>
        <w:t>関西アーチェリー競技大会運営業務提案</w:t>
      </w:r>
      <w:r w:rsidRPr="00CD424A">
        <w:rPr>
          <w:rFonts w:asciiTheme="minorEastAsia" w:eastAsiaTheme="minorEastAsia" w:hAnsiTheme="minorEastAsia" w:hint="eastAsia"/>
          <w:color w:val="000000"/>
          <w:kern w:val="0"/>
          <w:szCs w:val="21"/>
        </w:rPr>
        <w:t>選定委員会」</w:t>
      </w:r>
      <w:r w:rsidRPr="00CD424A">
        <w:rPr>
          <w:rFonts w:asciiTheme="minorEastAsia" w:eastAsiaTheme="minorEastAsia" w:hAnsiTheme="minorEastAsia" w:hint="eastAsia"/>
          <w:kern w:val="0"/>
          <w:szCs w:val="21"/>
        </w:rPr>
        <w:t>（以下「</w:t>
      </w:r>
      <w:r w:rsidR="00172A32" w:rsidRPr="00CD424A">
        <w:rPr>
          <w:rFonts w:asciiTheme="minorEastAsia" w:eastAsiaTheme="minorEastAsia" w:hAnsiTheme="minorEastAsia" w:hint="eastAsia"/>
          <w:kern w:val="0"/>
          <w:szCs w:val="21"/>
        </w:rPr>
        <w:t>選定</w:t>
      </w:r>
      <w:r w:rsidRPr="00CD424A">
        <w:rPr>
          <w:rFonts w:asciiTheme="minorEastAsia" w:eastAsiaTheme="minorEastAsia" w:hAnsiTheme="minorEastAsia" w:hint="eastAsia"/>
          <w:kern w:val="0"/>
          <w:szCs w:val="21"/>
        </w:rPr>
        <w:t>委員会」という。）を設置する。</w:t>
      </w:r>
    </w:p>
    <w:p w14:paraId="79FDBACD" w14:textId="64EB6C1E" w:rsidR="00A23E23" w:rsidRPr="00CD424A" w:rsidRDefault="000A22A9">
      <w:pPr>
        <w:autoSpaceDE w:val="0"/>
        <w:autoSpaceDN w:val="0"/>
        <w:adjustRightInd w:val="0"/>
        <w:spacing w:after="40"/>
        <w:ind w:left="420" w:right="20" w:hangingChars="200" w:hanging="420"/>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（２）</w:t>
      </w:r>
      <w:r w:rsidR="00172A32" w:rsidRPr="00CD424A">
        <w:rPr>
          <w:rFonts w:asciiTheme="minorEastAsia" w:eastAsiaTheme="minorEastAsia" w:hAnsiTheme="minorEastAsia" w:hint="eastAsia"/>
          <w:kern w:val="0"/>
          <w:szCs w:val="21"/>
        </w:rPr>
        <w:t>選定</w:t>
      </w:r>
      <w:r w:rsidRPr="00CD424A">
        <w:rPr>
          <w:rFonts w:asciiTheme="minorEastAsia" w:eastAsiaTheme="minorEastAsia" w:hAnsiTheme="minorEastAsia" w:hint="eastAsia"/>
          <w:kern w:val="0"/>
          <w:szCs w:val="21"/>
        </w:rPr>
        <w:t>委員会は、採点評価の結果に基づいて審議し、最優秀提案者と次点の提案者を選定する。</w:t>
      </w:r>
    </w:p>
    <w:p w14:paraId="15F454DE" w14:textId="7C33F59B" w:rsidR="00A23E23" w:rsidRPr="00CD424A" w:rsidRDefault="000A22A9">
      <w:pPr>
        <w:autoSpaceDE w:val="0"/>
        <w:autoSpaceDN w:val="0"/>
        <w:adjustRightInd w:val="0"/>
        <w:spacing w:after="40"/>
        <w:ind w:left="420" w:right="20" w:hangingChars="200" w:hanging="420"/>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（３）</w:t>
      </w:r>
      <w:r w:rsidR="00CD424A" w:rsidRPr="00C538CB">
        <w:rPr>
          <w:rFonts w:asciiTheme="minorEastAsia" w:eastAsiaTheme="minorEastAsia" w:hAnsiTheme="minorEastAsia" w:hint="eastAsia"/>
          <w:kern w:val="0"/>
          <w:szCs w:val="21"/>
        </w:rPr>
        <w:t>選定委員会の</w:t>
      </w:r>
      <w:r w:rsidRPr="00C538CB">
        <w:rPr>
          <w:rFonts w:asciiTheme="minorEastAsia" w:eastAsiaTheme="minorEastAsia" w:hAnsiTheme="minorEastAsia" w:hint="eastAsia"/>
          <w:kern w:val="0"/>
          <w:szCs w:val="21"/>
        </w:rPr>
        <w:t>事</w:t>
      </w:r>
      <w:r w:rsidRPr="00CD424A">
        <w:rPr>
          <w:rFonts w:asciiTheme="minorEastAsia" w:eastAsiaTheme="minorEastAsia" w:hAnsiTheme="minorEastAsia" w:hint="eastAsia"/>
          <w:kern w:val="0"/>
          <w:szCs w:val="21"/>
        </w:rPr>
        <w:t>務局は、</w:t>
      </w:r>
      <w:r w:rsidR="00172A32" w:rsidRPr="00CD424A">
        <w:rPr>
          <w:rFonts w:asciiTheme="minorEastAsia" w:eastAsiaTheme="minorEastAsia" w:hAnsiTheme="minorEastAsia" w:hint="eastAsia"/>
          <w:kern w:val="0"/>
          <w:szCs w:val="21"/>
        </w:rPr>
        <w:t>ワールドマスターズゲームズ</w:t>
      </w:r>
      <w:r w:rsidR="00FF4C16">
        <w:rPr>
          <w:rFonts w:asciiTheme="minorEastAsia" w:eastAsiaTheme="minorEastAsia" w:hAnsiTheme="minorEastAsia" w:hint="eastAsia"/>
          <w:kern w:val="0"/>
          <w:szCs w:val="21"/>
        </w:rPr>
        <w:t>2027</w:t>
      </w:r>
      <w:r w:rsidR="00172A32" w:rsidRPr="00CD424A">
        <w:rPr>
          <w:rFonts w:asciiTheme="minorEastAsia" w:eastAsiaTheme="minorEastAsia" w:hAnsiTheme="minorEastAsia" w:hint="eastAsia"/>
          <w:kern w:val="0"/>
          <w:szCs w:val="21"/>
        </w:rPr>
        <w:t>関西鳥取市実行委員会事務局（鳥取市生涯学習・スポーツ課内）</w:t>
      </w:r>
      <w:r w:rsidRPr="00CD424A">
        <w:rPr>
          <w:rFonts w:asciiTheme="minorEastAsia" w:eastAsiaTheme="minorEastAsia" w:hAnsiTheme="minorEastAsia" w:hint="eastAsia"/>
          <w:kern w:val="0"/>
          <w:szCs w:val="21"/>
        </w:rPr>
        <w:t>に置く。</w:t>
      </w:r>
    </w:p>
    <w:p w14:paraId="59688F01" w14:textId="77777777" w:rsidR="00A23E23" w:rsidRPr="00CD424A" w:rsidRDefault="00A23E23">
      <w:pPr>
        <w:autoSpaceDE w:val="0"/>
        <w:autoSpaceDN w:val="0"/>
        <w:adjustRightInd w:val="0"/>
        <w:spacing w:after="40"/>
        <w:ind w:left="420" w:right="20" w:hangingChars="200" w:hanging="420"/>
        <w:rPr>
          <w:rFonts w:asciiTheme="minorEastAsia" w:eastAsiaTheme="minorEastAsia" w:hAnsiTheme="minorEastAsia"/>
          <w:kern w:val="0"/>
          <w:szCs w:val="21"/>
        </w:rPr>
      </w:pPr>
    </w:p>
    <w:p w14:paraId="1B4308B6" w14:textId="77777777" w:rsidR="00A23E23" w:rsidRPr="00CD424A" w:rsidRDefault="000A22A9">
      <w:pPr>
        <w:autoSpaceDE w:val="0"/>
        <w:autoSpaceDN w:val="0"/>
        <w:adjustRightInd w:val="0"/>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２．最優秀提案者の選定方法</w:t>
      </w:r>
    </w:p>
    <w:p w14:paraId="75B1DE71" w14:textId="77777777" w:rsidR="00A23E23" w:rsidRPr="00CD424A" w:rsidRDefault="000A22A9">
      <w:pPr>
        <w:autoSpaceDE w:val="0"/>
        <w:autoSpaceDN w:val="0"/>
        <w:adjustRightInd w:val="0"/>
        <w:ind w:left="359" w:hangingChars="171" w:hanging="359"/>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（１）最優秀提案者の選定は、提出された企画提案書等提出書類、提案者による企画提案内容のプレゼンテーション及びデモンストレーションの審査結果から行う。</w:t>
      </w:r>
    </w:p>
    <w:p w14:paraId="43AF9B53" w14:textId="2DD2F38E" w:rsidR="00A23E23" w:rsidRPr="00CD424A" w:rsidRDefault="000A22A9">
      <w:pPr>
        <w:autoSpaceDE w:val="0"/>
        <w:autoSpaceDN w:val="0"/>
        <w:adjustRightInd w:val="0"/>
        <w:ind w:left="420" w:hangingChars="200" w:hanging="420"/>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（２）企画提案書の必須記載項目及び機能要件確認調書の必須項目を審査し、未記載の項目及び対応不可の項目がある場合は、失格とする。</w:t>
      </w:r>
    </w:p>
    <w:p w14:paraId="42E685CF" w14:textId="77777777" w:rsidR="00A23E23" w:rsidRPr="00CD424A" w:rsidRDefault="000A22A9">
      <w:pPr>
        <w:autoSpaceDE w:val="0"/>
        <w:autoSpaceDN w:val="0"/>
        <w:adjustRightInd w:val="0"/>
        <w:ind w:left="420" w:hangingChars="200" w:hanging="420"/>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（３）実績点、企画点及び価格点の合計点（以下「総評価点」という。）が最も高い者を最優秀提案者とする。</w:t>
      </w:r>
    </w:p>
    <w:p w14:paraId="20A83B0E" w14:textId="33DFDD74" w:rsidR="00A23E23" w:rsidRPr="00CD424A" w:rsidRDefault="000A22A9">
      <w:pPr>
        <w:autoSpaceDE w:val="0"/>
        <w:autoSpaceDN w:val="0"/>
        <w:adjustRightInd w:val="0"/>
        <w:ind w:left="420" w:hangingChars="200" w:hanging="420"/>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４）総評価点が最も高い者が２者以上あるときは、「企画点」の最も高い者を最優秀提案者とする。なお、「企画点」も同じ場合は、当該提案者又はその代理人のくじにより、最優秀提案者、次点等の順位を決定する。</w:t>
      </w:r>
    </w:p>
    <w:p w14:paraId="70EE4E4B" w14:textId="77777777" w:rsidR="00A23E23" w:rsidRPr="00CD424A" w:rsidRDefault="00A23E23">
      <w:pPr>
        <w:autoSpaceDE w:val="0"/>
        <w:autoSpaceDN w:val="0"/>
        <w:adjustRightInd w:val="0"/>
        <w:ind w:left="420" w:hangingChars="200" w:hanging="420"/>
        <w:rPr>
          <w:rFonts w:asciiTheme="minorEastAsia" w:eastAsiaTheme="minorEastAsia" w:hAnsiTheme="minorEastAsia"/>
          <w:kern w:val="0"/>
          <w:szCs w:val="21"/>
        </w:rPr>
      </w:pPr>
    </w:p>
    <w:p w14:paraId="5F69F7E3" w14:textId="65EA98F6" w:rsidR="00E56A4D" w:rsidRPr="00CD424A" w:rsidRDefault="00E56A4D" w:rsidP="00E56A4D">
      <w:pPr>
        <w:autoSpaceDE w:val="0"/>
        <w:autoSpaceDN w:val="0"/>
        <w:adjustRightInd w:val="0"/>
        <w:ind w:left="178" w:hangingChars="85" w:hanging="178"/>
        <w:rPr>
          <w:rFonts w:asciiTheme="minorEastAsia" w:eastAsiaTheme="minorEastAsia" w:hAnsiTheme="minorEastAsia"/>
          <w:kern w:val="0"/>
          <w:szCs w:val="21"/>
        </w:rPr>
      </w:pPr>
      <w:r w:rsidRPr="00CD424A">
        <w:rPr>
          <w:rFonts w:asciiTheme="minorEastAsia" w:eastAsiaTheme="minorEastAsia" w:hAnsiTheme="minorEastAsia" w:hint="eastAsia"/>
          <w:kern w:val="0"/>
          <w:szCs w:val="21"/>
        </w:rPr>
        <w:t>３．</w:t>
      </w:r>
      <w:r>
        <w:rPr>
          <w:rFonts w:asciiTheme="minorEastAsia" w:eastAsiaTheme="minorEastAsia" w:hAnsiTheme="minorEastAsia" w:hint="eastAsia"/>
          <w:kern w:val="0"/>
          <w:szCs w:val="21"/>
        </w:rPr>
        <w:t>審査項目および配点</w:t>
      </w:r>
    </w:p>
    <w:p w14:paraId="7F57AB22" w14:textId="4F0BFC84" w:rsidR="00E56A4D" w:rsidRPr="00CD424A" w:rsidRDefault="009344C9" w:rsidP="00E56A4D">
      <w:pPr>
        <w:autoSpaceDE w:val="0"/>
        <w:autoSpaceDN w:val="0"/>
        <w:adjustRightInd w:val="0"/>
        <w:ind w:left="178" w:firstLineChars="100" w:firstLine="210"/>
        <w:rPr>
          <w:rFonts w:asciiTheme="minorEastAsia" w:eastAsiaTheme="minorEastAsia" w:hAnsiTheme="minorEastAsia"/>
          <w:kern w:val="0"/>
          <w:szCs w:val="21"/>
        </w:rPr>
      </w:pPr>
      <w:r w:rsidRPr="009344C9">
        <w:rPr>
          <w:rFonts w:asciiTheme="minorEastAsia" w:eastAsiaTheme="minorEastAsia" w:hAnsiTheme="minorEastAsia"/>
          <w:kern w:val="0"/>
          <w:szCs w:val="21"/>
        </w:rPr>
        <w:t>審査は、以下の項目により応募者の能力および提案内容から総合的に評価する。</w:t>
      </w:r>
    </w:p>
    <w:tbl>
      <w:tblPr>
        <w:tblStyle w:val="af4"/>
        <w:tblW w:w="0" w:type="auto"/>
        <w:tblInd w:w="420" w:type="dxa"/>
        <w:tblLook w:val="04A0" w:firstRow="1" w:lastRow="0" w:firstColumn="1" w:lastColumn="0" w:noHBand="0" w:noVBand="1"/>
      </w:tblPr>
      <w:tblGrid>
        <w:gridCol w:w="2694"/>
        <w:gridCol w:w="6174"/>
      </w:tblGrid>
      <w:tr w:rsidR="009344C9" w14:paraId="7E60D30D" w14:textId="77777777" w:rsidTr="009344C9">
        <w:tc>
          <w:tcPr>
            <w:tcW w:w="2694" w:type="dxa"/>
            <w:shd w:val="clear" w:color="auto" w:fill="E7E6E6" w:themeFill="background2"/>
          </w:tcPr>
          <w:p w14:paraId="04801060" w14:textId="1A52A264" w:rsidR="009344C9" w:rsidRDefault="009344C9" w:rsidP="009344C9">
            <w:pPr>
              <w:autoSpaceDE w:val="0"/>
              <w:autoSpaceDN w:val="0"/>
              <w:adjustRightInd w:val="0"/>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評価項目（配点）</w:t>
            </w:r>
          </w:p>
        </w:tc>
        <w:tc>
          <w:tcPr>
            <w:tcW w:w="6174" w:type="dxa"/>
            <w:shd w:val="clear" w:color="auto" w:fill="E7E6E6" w:themeFill="background2"/>
          </w:tcPr>
          <w:p w14:paraId="4000EBBF" w14:textId="6A8F1970" w:rsidR="009344C9" w:rsidRDefault="009344C9" w:rsidP="009344C9">
            <w:pPr>
              <w:autoSpaceDE w:val="0"/>
              <w:autoSpaceDN w:val="0"/>
              <w:adjustRightInd w:val="0"/>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評価のポイント</w:t>
            </w:r>
          </w:p>
        </w:tc>
      </w:tr>
      <w:tr w:rsidR="009344C9" w14:paraId="033E069E" w14:textId="77777777" w:rsidTr="009344C9">
        <w:tc>
          <w:tcPr>
            <w:tcW w:w="2694" w:type="dxa"/>
          </w:tcPr>
          <w:p w14:paraId="137C6323" w14:textId="77777777" w:rsid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① 企画作成</w:t>
            </w:r>
          </w:p>
          <w:p w14:paraId="638DA3AA" w14:textId="524DF352" w:rsid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（65点）</w:t>
            </w:r>
          </w:p>
        </w:tc>
        <w:tc>
          <w:tcPr>
            <w:tcW w:w="6174" w:type="dxa"/>
          </w:tcPr>
          <w:p w14:paraId="18B03D30" w14:textId="5854C569" w:rsid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kern w:val="0"/>
                <w:szCs w:val="21"/>
              </w:rPr>
              <w:t>・競技大会の会場運営業務について基礎的な知識を有し、業務内容を適切に把握できているか。</w:t>
            </w:r>
          </w:p>
          <w:p w14:paraId="52748CF2" w14:textId="1F6D0F4E" w:rsid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kern w:val="0"/>
                <w:szCs w:val="21"/>
              </w:rPr>
              <w:t>・選手や観客だけでなく、一般利用者も含めて安全な大会運営を推進する提案がなされているか。</w:t>
            </w:r>
          </w:p>
          <w:p w14:paraId="5A4DE24C" w14:textId="35F0E7E5" w:rsidR="009344C9" w:rsidRP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・効果的かつ効率的なスタッフの配置・運営体制の構築により、円滑な会場運営を推進する提案がなされているか。</w:t>
            </w:r>
          </w:p>
          <w:p w14:paraId="78EF6635" w14:textId="77777777" w:rsidR="009344C9" w:rsidRP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・会場内および会場周辺の機運を醸成し、費用対効果のある会場装飾についての提案がなされているか。</w:t>
            </w:r>
          </w:p>
          <w:p w14:paraId="0A6B1543" w14:textId="73C5DD19" w:rsid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・スタッフの手配・配置、会場装飾の仕様・製作・設置・設営について、適切な規模で行う提案がなされているか。</w:t>
            </w:r>
          </w:p>
          <w:p w14:paraId="4BCC9A08" w14:textId="75281F94" w:rsidR="009344C9" w:rsidRPr="00C17B1F"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DB0AF7">
              <w:rPr>
                <w:rFonts w:asciiTheme="minorEastAsia" w:eastAsiaTheme="minorEastAsia" w:hAnsiTheme="minorEastAsia" w:hint="eastAsia"/>
                <w:kern w:val="0"/>
                <w:szCs w:val="21"/>
              </w:rPr>
              <w:t>・コストパフォーマンスに優れた備品及び消耗品の調達</w:t>
            </w:r>
            <w:r w:rsidR="00C17B1F" w:rsidRPr="00DB0AF7">
              <w:rPr>
                <w:rFonts w:asciiTheme="minorEastAsia" w:eastAsiaTheme="minorEastAsia" w:hAnsiTheme="minorEastAsia" w:hint="eastAsia"/>
                <w:kern w:val="0"/>
                <w:szCs w:val="21"/>
              </w:rPr>
              <w:t>が</w:t>
            </w:r>
            <w:r w:rsidRPr="00DB0AF7">
              <w:rPr>
                <w:rFonts w:asciiTheme="minorEastAsia" w:eastAsiaTheme="minorEastAsia" w:hAnsiTheme="minorEastAsia" w:hint="eastAsia"/>
                <w:kern w:val="0"/>
                <w:szCs w:val="21"/>
              </w:rPr>
              <w:t>なされているか。</w:t>
            </w:r>
          </w:p>
        </w:tc>
      </w:tr>
      <w:tr w:rsidR="009344C9" w14:paraId="1B2269B4" w14:textId="77777777" w:rsidTr="009344C9">
        <w:tc>
          <w:tcPr>
            <w:tcW w:w="2694" w:type="dxa"/>
          </w:tcPr>
          <w:p w14:paraId="3A8CCDB8" w14:textId="77777777" w:rsidR="009344C9" w:rsidRP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② 業務スケジュール</w:t>
            </w:r>
          </w:p>
          <w:p w14:paraId="7D90897A" w14:textId="46BCE89B" w:rsid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（10点）</w:t>
            </w:r>
          </w:p>
        </w:tc>
        <w:tc>
          <w:tcPr>
            <w:tcW w:w="6174" w:type="dxa"/>
          </w:tcPr>
          <w:p w14:paraId="2CF7025D" w14:textId="0C759418" w:rsid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kern w:val="0"/>
                <w:szCs w:val="21"/>
              </w:rPr>
              <w:t>・業務スケジュールの考え方に妥当性があり、かつ実現性が高い内容となっているか。</w:t>
            </w:r>
          </w:p>
        </w:tc>
      </w:tr>
      <w:tr w:rsidR="009344C9" w14:paraId="5C6A6791" w14:textId="77777777" w:rsidTr="009344C9">
        <w:tc>
          <w:tcPr>
            <w:tcW w:w="2694" w:type="dxa"/>
          </w:tcPr>
          <w:p w14:paraId="1477986B" w14:textId="77777777" w:rsidR="009344C9" w:rsidRP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③ 実施体制および実績</w:t>
            </w:r>
          </w:p>
          <w:p w14:paraId="123DCF8C" w14:textId="4B1EFBC4" w:rsid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（10点）</w:t>
            </w:r>
          </w:p>
        </w:tc>
        <w:tc>
          <w:tcPr>
            <w:tcW w:w="6174" w:type="dxa"/>
          </w:tcPr>
          <w:p w14:paraId="5564CC73" w14:textId="77777777" w:rsidR="009344C9" w:rsidRP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・各業務の遂行にあたり、必要な体制が取られ、効果的かつ的確な運営手法が提案されているか。</w:t>
            </w:r>
          </w:p>
          <w:p w14:paraId="684FE754" w14:textId="17042DCC" w:rsid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・本業務を執行するにあたり、十分な実績を有しているか。</w:t>
            </w:r>
          </w:p>
        </w:tc>
      </w:tr>
      <w:tr w:rsidR="009344C9" w14:paraId="65382D6D" w14:textId="77777777" w:rsidTr="009344C9">
        <w:tc>
          <w:tcPr>
            <w:tcW w:w="2694" w:type="dxa"/>
          </w:tcPr>
          <w:p w14:paraId="474A6A07" w14:textId="77777777" w:rsidR="00131275" w:rsidRDefault="009344C9" w:rsidP="00DB0AF7">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④ 価格加点</w:t>
            </w:r>
          </w:p>
          <w:p w14:paraId="79140EA6" w14:textId="08BFF5EE" w:rsidR="009344C9" w:rsidRDefault="009344C9" w:rsidP="00DB0AF7">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（５点）</w:t>
            </w:r>
          </w:p>
        </w:tc>
        <w:tc>
          <w:tcPr>
            <w:tcW w:w="6174" w:type="dxa"/>
          </w:tcPr>
          <w:p w14:paraId="265DAB5D" w14:textId="77777777" w:rsidR="009344C9" w:rsidRDefault="009344C9" w:rsidP="00E56A4D">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kern w:val="0"/>
                <w:szCs w:val="21"/>
              </w:rPr>
              <w:t>・５点満点×（最低</w:t>
            </w:r>
            <w:r>
              <w:rPr>
                <w:rFonts w:asciiTheme="minorEastAsia" w:eastAsiaTheme="minorEastAsia" w:hAnsiTheme="minorEastAsia" w:hint="eastAsia"/>
                <w:kern w:val="0"/>
                <w:szCs w:val="21"/>
              </w:rPr>
              <w:t>見積</w:t>
            </w:r>
            <w:r w:rsidRPr="009344C9">
              <w:rPr>
                <w:rFonts w:asciiTheme="minorEastAsia" w:eastAsiaTheme="minorEastAsia" w:hAnsiTheme="minorEastAsia"/>
                <w:kern w:val="0"/>
                <w:szCs w:val="21"/>
              </w:rPr>
              <w:t>価格／事業者の提案</w:t>
            </w:r>
            <w:r>
              <w:rPr>
                <w:rFonts w:asciiTheme="minorEastAsia" w:eastAsiaTheme="minorEastAsia" w:hAnsiTheme="minorEastAsia" w:hint="eastAsia"/>
                <w:kern w:val="0"/>
                <w:szCs w:val="21"/>
              </w:rPr>
              <w:t>見積</w:t>
            </w:r>
            <w:r w:rsidRPr="009344C9">
              <w:rPr>
                <w:rFonts w:asciiTheme="minorEastAsia" w:eastAsiaTheme="minorEastAsia" w:hAnsiTheme="minorEastAsia"/>
                <w:kern w:val="0"/>
                <w:szCs w:val="21"/>
              </w:rPr>
              <w:t>価格）</w:t>
            </w:r>
          </w:p>
          <w:p w14:paraId="1182E281" w14:textId="12385A87" w:rsidR="00AA5115" w:rsidRPr="00AA5115" w:rsidRDefault="00AA5115" w:rsidP="00E56A4D">
            <w:pPr>
              <w:autoSpaceDE w:val="0"/>
              <w:autoSpaceDN w:val="0"/>
              <w:adjustRightInd w:val="0"/>
              <w:rPr>
                <w:rFonts w:asciiTheme="minorEastAsia" w:eastAsiaTheme="minorEastAsia" w:hAnsiTheme="minorEastAsia" w:hint="eastAsia"/>
                <w:kern w:val="0"/>
                <w:szCs w:val="21"/>
              </w:rPr>
            </w:pPr>
            <w:r>
              <w:rPr>
                <w:rFonts w:asciiTheme="minorEastAsia" w:eastAsiaTheme="minorEastAsia" w:hAnsiTheme="minorEastAsia" w:hint="eastAsia"/>
                <w:kern w:val="0"/>
                <w:szCs w:val="21"/>
              </w:rPr>
              <w:t xml:space="preserve">　※小数点第二位を四捨五入して算出</w:t>
            </w:r>
          </w:p>
        </w:tc>
      </w:tr>
      <w:tr w:rsidR="009344C9" w14:paraId="517F6723" w14:textId="77777777" w:rsidTr="009344C9">
        <w:tc>
          <w:tcPr>
            <w:tcW w:w="2694" w:type="dxa"/>
          </w:tcPr>
          <w:p w14:paraId="3D9A023D" w14:textId="77777777" w:rsid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lastRenderedPageBreak/>
              <w:t>⑤ 地元加点</w:t>
            </w:r>
          </w:p>
          <w:p w14:paraId="548B8D69" w14:textId="0FCCC479" w:rsid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（10点）</w:t>
            </w:r>
          </w:p>
        </w:tc>
        <w:tc>
          <w:tcPr>
            <w:tcW w:w="6174" w:type="dxa"/>
          </w:tcPr>
          <w:p w14:paraId="26DE6EDD" w14:textId="77777777" w:rsidR="009344C9" w:rsidRPr="009344C9" w:rsidRDefault="009344C9" w:rsidP="009344C9">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・地元企業（本社が市内にある企業）の場合は10点。</w:t>
            </w:r>
          </w:p>
          <w:p w14:paraId="3E4FEBBA" w14:textId="77777777" w:rsidR="009344C9" w:rsidRP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・準地元企業（本社が市内にないが、支店等が市内にある企業）の場合は８点を加点。</w:t>
            </w:r>
          </w:p>
          <w:p w14:paraId="08BCE3E4" w14:textId="6C78B7C3" w:rsidR="009344C9" w:rsidRDefault="009344C9" w:rsidP="009344C9">
            <w:pPr>
              <w:autoSpaceDE w:val="0"/>
              <w:autoSpaceDN w:val="0"/>
              <w:adjustRightInd w:val="0"/>
              <w:ind w:left="210" w:hangingChars="100" w:hanging="210"/>
              <w:rPr>
                <w:rFonts w:asciiTheme="minorEastAsia" w:eastAsiaTheme="minorEastAsia" w:hAnsiTheme="minorEastAsia"/>
                <w:kern w:val="0"/>
                <w:szCs w:val="21"/>
              </w:rPr>
            </w:pPr>
            <w:r w:rsidRPr="009344C9">
              <w:rPr>
                <w:rFonts w:asciiTheme="minorEastAsia" w:eastAsiaTheme="minorEastAsia" w:hAnsiTheme="minorEastAsia" w:hint="eastAsia"/>
                <w:kern w:val="0"/>
                <w:szCs w:val="21"/>
              </w:rPr>
              <w:t>・共同企業体については、構成団体の全部が地元事業者に該当する場合は10点、構成団体の全部が地元・準地元事業者いずれかに該当する場合は８点、構成団体の過半数以上が地元・準地元事業者に該当する場合は５点を加点。</w:t>
            </w:r>
          </w:p>
        </w:tc>
      </w:tr>
      <w:tr w:rsidR="009344C9" w14:paraId="55677615" w14:textId="77777777" w:rsidTr="009344C9">
        <w:tc>
          <w:tcPr>
            <w:tcW w:w="2694" w:type="dxa"/>
          </w:tcPr>
          <w:p w14:paraId="5B5D1526" w14:textId="7A06BECE" w:rsidR="009344C9" w:rsidRDefault="009344C9" w:rsidP="00E56A4D">
            <w:pPr>
              <w:autoSpaceDE w:val="0"/>
              <w:autoSpaceDN w:val="0"/>
              <w:adjustRightInd w:val="0"/>
              <w:rPr>
                <w:rFonts w:asciiTheme="minorEastAsia" w:eastAsiaTheme="minorEastAsia" w:hAnsiTheme="minorEastAsia"/>
                <w:kern w:val="0"/>
                <w:szCs w:val="21"/>
              </w:rPr>
            </w:pPr>
            <w:r w:rsidRPr="009344C9">
              <w:rPr>
                <w:rFonts w:asciiTheme="minorEastAsia" w:eastAsiaTheme="minorEastAsia" w:hAnsiTheme="minorEastAsia"/>
                <w:kern w:val="0"/>
                <w:szCs w:val="21"/>
              </w:rPr>
              <w:t>合計 100点</w:t>
            </w:r>
          </w:p>
        </w:tc>
        <w:tc>
          <w:tcPr>
            <w:tcW w:w="6174" w:type="dxa"/>
          </w:tcPr>
          <w:p w14:paraId="1D014958" w14:textId="77777777" w:rsidR="009344C9" w:rsidRDefault="009344C9" w:rsidP="00E56A4D">
            <w:pPr>
              <w:autoSpaceDE w:val="0"/>
              <w:autoSpaceDN w:val="0"/>
              <w:adjustRightInd w:val="0"/>
              <w:rPr>
                <w:rFonts w:asciiTheme="minorEastAsia" w:eastAsiaTheme="minorEastAsia" w:hAnsiTheme="minorEastAsia"/>
                <w:kern w:val="0"/>
                <w:szCs w:val="21"/>
              </w:rPr>
            </w:pPr>
          </w:p>
        </w:tc>
      </w:tr>
    </w:tbl>
    <w:p w14:paraId="144C38FF" w14:textId="7E3FF44A" w:rsidR="009344C9" w:rsidRDefault="009344C9" w:rsidP="00E56A4D">
      <w:pPr>
        <w:autoSpaceDE w:val="0"/>
        <w:autoSpaceDN w:val="0"/>
        <w:adjustRightInd w:val="0"/>
        <w:ind w:left="420" w:hangingChars="200" w:hanging="420"/>
        <w:rPr>
          <w:rFonts w:asciiTheme="minorEastAsia" w:eastAsiaTheme="minorEastAsia" w:hAnsiTheme="minorEastAsia"/>
          <w:kern w:val="0"/>
          <w:szCs w:val="21"/>
        </w:rPr>
      </w:pPr>
    </w:p>
    <w:p w14:paraId="0C13FAD4" w14:textId="0B4757A1" w:rsidR="009344C9" w:rsidRDefault="009344C9" w:rsidP="00E56A4D">
      <w:pPr>
        <w:autoSpaceDE w:val="0"/>
        <w:autoSpaceDN w:val="0"/>
        <w:adjustRightInd w:val="0"/>
        <w:ind w:left="420" w:hangingChars="200" w:hanging="420"/>
        <w:rPr>
          <w:rFonts w:asciiTheme="minorEastAsia" w:eastAsiaTheme="minorEastAsia" w:hAnsiTheme="minorEastAsia"/>
          <w:kern w:val="0"/>
          <w:szCs w:val="21"/>
        </w:rPr>
      </w:pPr>
    </w:p>
    <w:p w14:paraId="531F6F0D" w14:textId="77215234" w:rsidR="009344C9" w:rsidRDefault="009344C9" w:rsidP="00E56A4D">
      <w:pPr>
        <w:autoSpaceDE w:val="0"/>
        <w:autoSpaceDN w:val="0"/>
        <w:adjustRightInd w:val="0"/>
        <w:ind w:left="420" w:hangingChars="200" w:hanging="420"/>
        <w:rPr>
          <w:rFonts w:asciiTheme="minorEastAsia" w:eastAsiaTheme="minorEastAsia" w:hAnsiTheme="minorEastAsia"/>
          <w:kern w:val="0"/>
          <w:szCs w:val="21"/>
        </w:rPr>
      </w:pPr>
    </w:p>
    <w:p w14:paraId="0F75738B" w14:textId="2FD8D7A8" w:rsidR="009344C9" w:rsidRDefault="009344C9" w:rsidP="00E56A4D">
      <w:pPr>
        <w:autoSpaceDE w:val="0"/>
        <w:autoSpaceDN w:val="0"/>
        <w:adjustRightInd w:val="0"/>
        <w:ind w:left="420" w:hangingChars="200" w:hanging="420"/>
        <w:rPr>
          <w:rFonts w:asciiTheme="minorEastAsia" w:eastAsiaTheme="minorEastAsia" w:hAnsiTheme="minorEastAsia"/>
          <w:kern w:val="0"/>
          <w:szCs w:val="21"/>
        </w:rPr>
      </w:pPr>
    </w:p>
    <w:p w14:paraId="18460416" w14:textId="10B477C4" w:rsidR="009344C9" w:rsidRDefault="009344C9" w:rsidP="00E56A4D">
      <w:pPr>
        <w:autoSpaceDE w:val="0"/>
        <w:autoSpaceDN w:val="0"/>
        <w:adjustRightInd w:val="0"/>
        <w:ind w:left="420" w:hangingChars="200" w:hanging="420"/>
        <w:rPr>
          <w:rFonts w:asciiTheme="minorEastAsia" w:eastAsiaTheme="minorEastAsia" w:hAnsiTheme="minorEastAsia"/>
          <w:kern w:val="0"/>
          <w:szCs w:val="21"/>
        </w:rPr>
      </w:pPr>
    </w:p>
    <w:p w14:paraId="0DA6DDE5" w14:textId="7E667A4F" w:rsidR="009344C9" w:rsidRDefault="009344C9" w:rsidP="00E56A4D">
      <w:pPr>
        <w:autoSpaceDE w:val="0"/>
        <w:autoSpaceDN w:val="0"/>
        <w:adjustRightInd w:val="0"/>
        <w:ind w:left="420" w:hangingChars="200" w:hanging="420"/>
        <w:rPr>
          <w:rFonts w:asciiTheme="minorEastAsia" w:eastAsiaTheme="minorEastAsia" w:hAnsiTheme="minorEastAsia"/>
          <w:kern w:val="0"/>
          <w:szCs w:val="21"/>
        </w:rPr>
      </w:pPr>
    </w:p>
    <w:sectPr w:rsidR="009344C9" w:rsidSect="00C10F70">
      <w:footerReference w:type="default" r:id="rId8"/>
      <w:type w:val="continuous"/>
      <w:pgSz w:w="11906" w:h="16838" w:code="9"/>
      <w:pgMar w:top="1134" w:right="1304" w:bottom="1134" w:left="1304" w:header="720" w:footer="720" w:gutter="0"/>
      <w:cols w:space="720"/>
      <w:noEndnote/>
      <w:docGrid w:type="linesAndChar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06ABD" w14:textId="77777777" w:rsidR="003866DF" w:rsidRDefault="003866DF">
      <w:r>
        <w:separator/>
      </w:r>
    </w:p>
  </w:endnote>
  <w:endnote w:type="continuationSeparator" w:id="0">
    <w:p w14:paraId="766F7141" w14:textId="77777777" w:rsidR="003866DF" w:rsidRDefault="00386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6103" w14:textId="4836FB6F" w:rsidR="00A23E23" w:rsidRDefault="000A22A9">
    <w:pPr>
      <w:pStyle w:val="aa"/>
      <w:jc w:val="center"/>
      <w:rPr>
        <w:rFonts w:ascii="ＭＳ 明朝" w:hAnsi="ＭＳ 明朝"/>
      </w:rPr>
    </w:pPr>
    <w:r>
      <w:rPr>
        <w:rFonts w:hint="eastAsia"/>
      </w:rPr>
      <w:fldChar w:fldCharType="begin"/>
    </w:r>
    <w:r>
      <w:rPr>
        <w:rFonts w:hint="eastAsia"/>
      </w:rPr>
      <w:instrText xml:space="preserve">PAGE  \* MERGEFORMAT </w:instrText>
    </w:r>
    <w:r>
      <w:rPr>
        <w:rFonts w:hint="eastAsia"/>
      </w:rPr>
      <w:fldChar w:fldCharType="separate"/>
    </w:r>
    <w:r w:rsidR="00340ED3" w:rsidRPr="00340ED3">
      <w:rPr>
        <w:rFonts w:ascii="ＭＳ 明朝" w:hAnsi="ＭＳ 明朝"/>
        <w:noProof/>
      </w:rPr>
      <w:t>1</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F79C7" w14:textId="77777777" w:rsidR="003866DF" w:rsidRDefault="003866DF">
      <w:r>
        <w:separator/>
      </w:r>
    </w:p>
  </w:footnote>
  <w:footnote w:type="continuationSeparator" w:id="0">
    <w:p w14:paraId="18933F99" w14:textId="77777777" w:rsidR="003866DF" w:rsidRDefault="00386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734C2"/>
    <w:multiLevelType w:val="hybridMultilevel"/>
    <w:tmpl w:val="FDF2E982"/>
    <w:lvl w:ilvl="0" w:tplc="E5848AF2">
      <w:start w:val="1"/>
      <w:numFmt w:val="decimalEnclosedCircle"/>
      <w:lvlText w:val="%1"/>
      <w:lvlJc w:val="left"/>
      <w:pPr>
        <w:ind w:left="778" w:hanging="360"/>
      </w:pPr>
      <w:rPr>
        <w:rFonts w:hint="default"/>
      </w:rPr>
    </w:lvl>
    <w:lvl w:ilvl="1" w:tplc="04090017" w:tentative="1">
      <w:start w:val="1"/>
      <w:numFmt w:val="aiueoFullWidth"/>
      <w:lvlText w:val="(%2)"/>
      <w:lvlJc w:val="left"/>
      <w:pPr>
        <w:ind w:left="1258" w:hanging="420"/>
      </w:pPr>
    </w:lvl>
    <w:lvl w:ilvl="2" w:tplc="04090011" w:tentative="1">
      <w:start w:val="1"/>
      <w:numFmt w:val="decimalEnclosedCircle"/>
      <w:lvlText w:val="%3"/>
      <w:lvlJc w:val="left"/>
      <w:pPr>
        <w:ind w:left="1678" w:hanging="420"/>
      </w:pPr>
    </w:lvl>
    <w:lvl w:ilvl="3" w:tplc="0409000F" w:tentative="1">
      <w:start w:val="1"/>
      <w:numFmt w:val="decimal"/>
      <w:lvlText w:val="%4."/>
      <w:lvlJc w:val="left"/>
      <w:pPr>
        <w:ind w:left="2098" w:hanging="420"/>
      </w:pPr>
    </w:lvl>
    <w:lvl w:ilvl="4" w:tplc="04090017" w:tentative="1">
      <w:start w:val="1"/>
      <w:numFmt w:val="aiueoFullWidth"/>
      <w:lvlText w:val="(%5)"/>
      <w:lvlJc w:val="left"/>
      <w:pPr>
        <w:ind w:left="2518" w:hanging="420"/>
      </w:pPr>
    </w:lvl>
    <w:lvl w:ilvl="5" w:tplc="04090011" w:tentative="1">
      <w:start w:val="1"/>
      <w:numFmt w:val="decimalEnclosedCircle"/>
      <w:lvlText w:val="%6"/>
      <w:lvlJc w:val="left"/>
      <w:pPr>
        <w:ind w:left="2938" w:hanging="420"/>
      </w:pPr>
    </w:lvl>
    <w:lvl w:ilvl="6" w:tplc="0409000F" w:tentative="1">
      <w:start w:val="1"/>
      <w:numFmt w:val="decimal"/>
      <w:lvlText w:val="%7."/>
      <w:lvlJc w:val="left"/>
      <w:pPr>
        <w:ind w:left="3358" w:hanging="420"/>
      </w:pPr>
    </w:lvl>
    <w:lvl w:ilvl="7" w:tplc="04090017" w:tentative="1">
      <w:start w:val="1"/>
      <w:numFmt w:val="aiueoFullWidth"/>
      <w:lvlText w:val="(%8)"/>
      <w:lvlJc w:val="left"/>
      <w:pPr>
        <w:ind w:left="3778" w:hanging="420"/>
      </w:pPr>
    </w:lvl>
    <w:lvl w:ilvl="8" w:tplc="04090011" w:tentative="1">
      <w:start w:val="1"/>
      <w:numFmt w:val="decimalEnclosedCircle"/>
      <w:lvlText w:val="%9"/>
      <w:lvlJc w:val="left"/>
      <w:pPr>
        <w:ind w:left="4198" w:hanging="420"/>
      </w:pPr>
    </w:lvl>
  </w:abstractNum>
  <w:num w:numId="1" w16cid:durableId="986978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E23"/>
    <w:rsid w:val="00026729"/>
    <w:rsid w:val="00037F51"/>
    <w:rsid w:val="00042088"/>
    <w:rsid w:val="000950D4"/>
    <w:rsid w:val="000A22A9"/>
    <w:rsid w:val="000F28A3"/>
    <w:rsid w:val="00131275"/>
    <w:rsid w:val="00141107"/>
    <w:rsid w:val="00172A32"/>
    <w:rsid w:val="0024156E"/>
    <w:rsid w:val="00246E90"/>
    <w:rsid w:val="0027346E"/>
    <w:rsid w:val="00306AE5"/>
    <w:rsid w:val="00340ED3"/>
    <w:rsid w:val="003866DF"/>
    <w:rsid w:val="00396D96"/>
    <w:rsid w:val="0041737F"/>
    <w:rsid w:val="00432D64"/>
    <w:rsid w:val="00435B6A"/>
    <w:rsid w:val="00441DA1"/>
    <w:rsid w:val="004509DC"/>
    <w:rsid w:val="00491AAB"/>
    <w:rsid w:val="004C1C13"/>
    <w:rsid w:val="004D297F"/>
    <w:rsid w:val="004E2101"/>
    <w:rsid w:val="0055663F"/>
    <w:rsid w:val="00585FB5"/>
    <w:rsid w:val="00607AD7"/>
    <w:rsid w:val="00621FFC"/>
    <w:rsid w:val="006B1E5C"/>
    <w:rsid w:val="006C3CBC"/>
    <w:rsid w:val="007A4E6E"/>
    <w:rsid w:val="007F1BE4"/>
    <w:rsid w:val="00880070"/>
    <w:rsid w:val="008A75A7"/>
    <w:rsid w:val="008C7EBE"/>
    <w:rsid w:val="008D3A0A"/>
    <w:rsid w:val="008F69D1"/>
    <w:rsid w:val="00920EEF"/>
    <w:rsid w:val="009323BC"/>
    <w:rsid w:val="009344C9"/>
    <w:rsid w:val="009637BE"/>
    <w:rsid w:val="009A439E"/>
    <w:rsid w:val="009F6C3B"/>
    <w:rsid w:val="00A23E23"/>
    <w:rsid w:val="00A748E5"/>
    <w:rsid w:val="00AA5115"/>
    <w:rsid w:val="00B16FBE"/>
    <w:rsid w:val="00B24F3C"/>
    <w:rsid w:val="00B361C6"/>
    <w:rsid w:val="00B36A63"/>
    <w:rsid w:val="00B56650"/>
    <w:rsid w:val="00BB6912"/>
    <w:rsid w:val="00BF1D69"/>
    <w:rsid w:val="00C10F70"/>
    <w:rsid w:val="00C17B1F"/>
    <w:rsid w:val="00C25448"/>
    <w:rsid w:val="00C538CB"/>
    <w:rsid w:val="00C86E6B"/>
    <w:rsid w:val="00CD424A"/>
    <w:rsid w:val="00CE7C95"/>
    <w:rsid w:val="00D01BDF"/>
    <w:rsid w:val="00D2318D"/>
    <w:rsid w:val="00D768E9"/>
    <w:rsid w:val="00DB0AF7"/>
    <w:rsid w:val="00DD2DA6"/>
    <w:rsid w:val="00DE6CA9"/>
    <w:rsid w:val="00DF3747"/>
    <w:rsid w:val="00E24F3C"/>
    <w:rsid w:val="00E56A4D"/>
    <w:rsid w:val="00E71C42"/>
    <w:rsid w:val="00E86723"/>
    <w:rsid w:val="00F06C28"/>
    <w:rsid w:val="00F24917"/>
    <w:rsid w:val="00F51E8C"/>
    <w:rsid w:val="00F63C0F"/>
    <w:rsid w:val="00F65485"/>
    <w:rsid w:val="00F76F94"/>
    <w:rsid w:val="00FE3E4B"/>
    <w:rsid w:val="00FF4C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B8B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A4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Note Heading"/>
    <w:basedOn w:val="a"/>
    <w:next w:val="a"/>
    <w:link w:val="a5"/>
    <w:pPr>
      <w:jc w:val="center"/>
    </w:pPr>
    <w:rPr>
      <w:rFonts w:ascii="ＭＳ 明朝" w:hAnsi="ＭＳ 明朝"/>
      <w:color w:val="000000"/>
      <w:kern w:val="0"/>
    </w:rPr>
  </w:style>
  <w:style w:type="character" w:customStyle="1" w:styleId="a5">
    <w:name w:val="記 (文字)"/>
    <w:link w:val="a4"/>
    <w:rPr>
      <w:rFonts w:ascii="ＭＳ 明朝" w:hAnsi="ＭＳ 明朝"/>
      <w:color w:val="000000"/>
      <w:sz w:val="21"/>
    </w:rPr>
  </w:style>
  <w:style w:type="paragraph" w:styleId="a6">
    <w:name w:val="Closing"/>
    <w:basedOn w:val="a"/>
    <w:link w:val="a7"/>
    <w:pPr>
      <w:jc w:val="right"/>
    </w:pPr>
    <w:rPr>
      <w:rFonts w:ascii="ＭＳ 明朝" w:hAnsi="ＭＳ 明朝"/>
      <w:color w:val="000000"/>
      <w:kern w:val="0"/>
    </w:rPr>
  </w:style>
  <w:style w:type="character" w:customStyle="1" w:styleId="a7">
    <w:name w:val="結語 (文字)"/>
    <w:link w:val="a6"/>
    <w:rPr>
      <w:rFonts w:ascii="ＭＳ 明朝" w:hAnsi="ＭＳ 明朝"/>
      <w:color w:val="000000"/>
      <w:sz w:val="21"/>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kern w:val="2"/>
      <w:sz w:val="21"/>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c">
    <w:name w:val="Placeholder Text"/>
    <w:basedOn w:val="a0"/>
    <w:rPr>
      <w:color w:val="808080"/>
    </w:rPr>
  </w:style>
  <w:style w:type="character" w:styleId="ad">
    <w:name w:val="annotation reference"/>
    <w:basedOn w:val="a0"/>
    <w:semiHidden/>
    <w:rPr>
      <w:sz w:val="18"/>
    </w:rPr>
  </w:style>
  <w:style w:type="paragraph" w:styleId="ae">
    <w:name w:val="annotation text"/>
    <w:basedOn w:val="a"/>
    <w:link w:val="af"/>
    <w:semiHidden/>
    <w:pPr>
      <w:jc w:val="left"/>
    </w:pPr>
  </w:style>
  <w:style w:type="character" w:customStyle="1" w:styleId="af">
    <w:name w:val="コメント文字列 (文字)"/>
    <w:basedOn w:val="a0"/>
    <w:link w:val="ae"/>
    <w:rPr>
      <w:kern w:val="2"/>
      <w:sz w:val="21"/>
    </w:rPr>
  </w:style>
  <w:style w:type="paragraph" w:styleId="af0">
    <w:name w:val="annotation subject"/>
    <w:basedOn w:val="ae"/>
    <w:next w:val="ae"/>
    <w:link w:val="af1"/>
    <w:semiHidden/>
    <w:rPr>
      <w:b/>
    </w:rPr>
  </w:style>
  <w:style w:type="character" w:customStyle="1" w:styleId="af1">
    <w:name w:val="コメント内容 (文字)"/>
    <w:basedOn w:val="af"/>
    <w:link w:val="af0"/>
    <w:rPr>
      <w:b/>
      <w:kern w:val="2"/>
      <w:sz w:val="21"/>
    </w:rPr>
  </w:style>
  <w:style w:type="character" w:styleId="af2">
    <w:name w:val="footnote reference"/>
    <w:basedOn w:val="a0"/>
    <w:semiHidden/>
    <w:rPr>
      <w:vertAlign w:val="superscript"/>
    </w:rPr>
  </w:style>
  <w:style w:type="character" w:styleId="af3">
    <w:name w:val="endnote reference"/>
    <w:basedOn w:val="a0"/>
    <w:semiHidden/>
    <w:rPr>
      <w:vertAlign w:val="superscript"/>
    </w:rPr>
  </w:style>
  <w:style w:type="table" w:styleId="af4">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BF1D6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7A42A-45F9-4589-ACA4-9822BED04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1216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2021-08-18T09:52:00Z</dcterms:created>
  <dcterms:modified xsi:type="dcterms:W3CDTF">2026-09-11T00:29:00Z</dcterms:modified>
</cp:coreProperties>
</file>