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67A85" w14:textId="7CB4EBDE" w:rsidR="00E17B70" w:rsidRPr="002C7E9A" w:rsidRDefault="00790724" w:rsidP="001F2372">
      <w:pPr>
        <w:rPr>
          <w:rFonts w:asciiTheme="majorEastAsia" w:eastAsiaTheme="majorEastAsia" w:hAnsiTheme="majorEastAsia"/>
          <w:b/>
        </w:rPr>
      </w:pPr>
      <w:r w:rsidRPr="002C7E9A">
        <w:rPr>
          <w:rFonts w:asciiTheme="majorEastAsia" w:eastAsiaTheme="majorEastAsia" w:hAnsiTheme="majorEastAsia" w:hint="eastAsia"/>
          <w:b/>
        </w:rPr>
        <w:t>鳥取市</w:t>
      </w:r>
      <w:r w:rsidR="00DB2BA4" w:rsidRPr="002C7E9A">
        <w:rPr>
          <w:rFonts w:asciiTheme="majorEastAsia" w:eastAsiaTheme="majorEastAsia" w:hAnsiTheme="majorEastAsia" w:hint="eastAsia"/>
          <w:b/>
        </w:rPr>
        <w:t>オープンデータ</w:t>
      </w:r>
      <w:r w:rsidR="00243559" w:rsidRPr="002C7E9A">
        <w:rPr>
          <w:rFonts w:asciiTheme="majorEastAsia" w:eastAsiaTheme="majorEastAsia" w:hAnsiTheme="majorEastAsia" w:hint="eastAsia"/>
          <w:b/>
        </w:rPr>
        <w:t>推進</w:t>
      </w:r>
      <w:r w:rsidR="002B1477" w:rsidRPr="002C7E9A">
        <w:rPr>
          <w:rFonts w:asciiTheme="majorEastAsia" w:eastAsiaTheme="majorEastAsia" w:hAnsiTheme="majorEastAsia" w:hint="eastAsia"/>
          <w:b/>
        </w:rPr>
        <w:t>基本</w:t>
      </w:r>
      <w:r w:rsidR="005F4F3D" w:rsidRPr="002C7E9A">
        <w:rPr>
          <w:rFonts w:asciiTheme="majorEastAsia" w:eastAsiaTheme="majorEastAsia" w:hAnsiTheme="majorEastAsia" w:hint="eastAsia"/>
          <w:b/>
        </w:rPr>
        <w:t>方針</w:t>
      </w:r>
    </w:p>
    <w:p w14:paraId="4650A352" w14:textId="4F114308" w:rsidR="001F2372" w:rsidRPr="002C7E9A" w:rsidRDefault="001F2372" w:rsidP="001F2372">
      <w:pPr>
        <w:jc w:val="right"/>
      </w:pPr>
      <w:r w:rsidRPr="002C7E9A">
        <w:rPr>
          <w:rFonts w:hint="eastAsia"/>
        </w:rPr>
        <w:t>平成２９年２月</w:t>
      </w:r>
      <w:r w:rsidR="001A55A0">
        <w:rPr>
          <w:rFonts w:hint="eastAsia"/>
        </w:rPr>
        <w:t>８</w:t>
      </w:r>
      <w:r w:rsidRPr="002C7E9A">
        <w:rPr>
          <w:rFonts w:hint="eastAsia"/>
        </w:rPr>
        <w:t>日制定</w:t>
      </w:r>
    </w:p>
    <w:tbl>
      <w:tblPr>
        <w:tblStyle w:val="a3"/>
        <w:tblW w:w="0" w:type="auto"/>
        <w:tblLook w:val="04A0" w:firstRow="1" w:lastRow="0" w:firstColumn="1" w:lastColumn="0" w:noHBand="0" w:noVBand="1"/>
      </w:tblPr>
      <w:tblGrid>
        <w:gridCol w:w="9628"/>
      </w:tblGrid>
      <w:tr w:rsidR="00CF129E" w:rsidRPr="002C7E9A" w14:paraId="1D802713" w14:textId="77777777" w:rsidTr="00CF129E">
        <w:trPr>
          <w:trHeight w:val="864"/>
        </w:trPr>
        <w:tc>
          <w:tcPr>
            <w:tcW w:w="9628" w:type="dxa"/>
            <w:vAlign w:val="center"/>
          </w:tcPr>
          <w:p w14:paraId="41CAD5FD" w14:textId="10D61E22" w:rsidR="00CF129E" w:rsidRPr="002C7E9A" w:rsidRDefault="00CF129E" w:rsidP="00CF129E">
            <w:pPr>
              <w:rPr>
                <w:rFonts w:asciiTheme="minorEastAsia" w:hAnsiTheme="minorEastAsia"/>
              </w:rPr>
            </w:pPr>
            <w:r w:rsidRPr="002C7E9A">
              <w:rPr>
                <w:rFonts w:asciiTheme="minorEastAsia" w:hAnsiTheme="minorEastAsia" w:hint="eastAsia"/>
              </w:rPr>
              <w:t>「オープンデータ」とは、機械判読に適したデータ形式で、（営利・非営利目的に関わらず）</w:t>
            </w:r>
            <w:r w:rsidR="002C7E9A">
              <w:rPr>
                <w:rFonts w:asciiTheme="minorEastAsia" w:hAnsiTheme="minorEastAsia" w:hint="eastAsia"/>
              </w:rPr>
              <w:t>二次利用</w:t>
            </w:r>
            <w:r w:rsidRPr="002C7E9A">
              <w:rPr>
                <w:rFonts w:asciiTheme="minorEastAsia" w:hAnsiTheme="minorEastAsia" w:hint="eastAsia"/>
              </w:rPr>
              <w:t>が可能な利用ルールで公開されたデータのことをいいます。</w:t>
            </w:r>
          </w:p>
        </w:tc>
      </w:tr>
    </w:tbl>
    <w:p w14:paraId="5DD88E59" w14:textId="77777777" w:rsidR="00CF129E" w:rsidRPr="002C7E9A" w:rsidRDefault="00CF129E" w:rsidP="001F2372">
      <w:pPr>
        <w:rPr>
          <w:rFonts w:asciiTheme="majorEastAsia" w:eastAsiaTheme="majorEastAsia" w:hAnsiTheme="majorEastAsia"/>
          <w:b/>
        </w:rPr>
      </w:pPr>
    </w:p>
    <w:p w14:paraId="7C222E21" w14:textId="4B699526" w:rsidR="001F2372" w:rsidRPr="002C7E9A" w:rsidRDefault="00850A68" w:rsidP="001F2372">
      <w:pPr>
        <w:rPr>
          <w:rFonts w:asciiTheme="majorEastAsia" w:eastAsiaTheme="majorEastAsia" w:hAnsiTheme="majorEastAsia"/>
          <w:b/>
        </w:rPr>
      </w:pPr>
      <w:r w:rsidRPr="002C7E9A">
        <w:rPr>
          <w:rFonts w:asciiTheme="majorEastAsia" w:eastAsiaTheme="majorEastAsia" w:hAnsiTheme="majorEastAsia" w:hint="eastAsia"/>
          <w:b/>
        </w:rPr>
        <w:t>１　趣旨</w:t>
      </w:r>
    </w:p>
    <w:p w14:paraId="4CB15E75" w14:textId="1D880302" w:rsidR="00850A68" w:rsidRPr="002C7E9A" w:rsidRDefault="00850A68" w:rsidP="001F2372">
      <w:r w:rsidRPr="002C7E9A">
        <w:rPr>
          <w:rFonts w:hint="eastAsia"/>
        </w:rPr>
        <w:t xml:space="preserve">　本</w:t>
      </w:r>
      <w:r w:rsidR="00A577FC" w:rsidRPr="002C7E9A">
        <w:rPr>
          <w:rFonts w:hint="eastAsia"/>
        </w:rPr>
        <w:t>方針</w:t>
      </w:r>
      <w:r w:rsidRPr="002C7E9A">
        <w:rPr>
          <w:rFonts w:hint="eastAsia"/>
        </w:rPr>
        <w:t>は、鳥取市（以下「本市」という。）におけるオープンデータ推進の取り組みについて、基本的な方針を定めています。</w:t>
      </w:r>
    </w:p>
    <w:p w14:paraId="47FEE896" w14:textId="77777777" w:rsidR="00850A68" w:rsidRPr="002C7E9A" w:rsidRDefault="00850A68" w:rsidP="001F2372"/>
    <w:p w14:paraId="7D9127D9" w14:textId="4367AC4F" w:rsidR="00850A68" w:rsidRPr="002C7E9A" w:rsidRDefault="00850A68" w:rsidP="001F2372">
      <w:pPr>
        <w:rPr>
          <w:rFonts w:asciiTheme="majorEastAsia" w:eastAsiaTheme="majorEastAsia" w:hAnsiTheme="majorEastAsia"/>
          <w:b/>
        </w:rPr>
      </w:pPr>
      <w:r w:rsidRPr="002C7E9A">
        <w:rPr>
          <w:rFonts w:asciiTheme="majorEastAsia" w:eastAsiaTheme="majorEastAsia" w:hAnsiTheme="majorEastAsia" w:hint="eastAsia"/>
          <w:b/>
        </w:rPr>
        <w:t>２　背景</w:t>
      </w:r>
    </w:p>
    <w:p w14:paraId="3A866EE1" w14:textId="77777777" w:rsidR="00CF129E" w:rsidRPr="002C7E9A" w:rsidRDefault="00CF129E" w:rsidP="00CB7E12">
      <w:pPr>
        <w:pStyle w:val="Default"/>
        <w:ind w:firstLineChars="100" w:firstLine="220"/>
        <w:rPr>
          <w:color w:val="auto"/>
          <w:sz w:val="22"/>
          <w:szCs w:val="22"/>
        </w:rPr>
      </w:pPr>
      <w:r w:rsidRPr="002C7E9A">
        <w:rPr>
          <w:rFonts w:hint="eastAsia"/>
          <w:color w:val="auto"/>
          <w:sz w:val="22"/>
          <w:szCs w:val="22"/>
        </w:rPr>
        <w:t>ブロードバンドネットワーク（高速で大容量の情報が送受信できる通信網）の普及により、ＩＣＴ（情報通信技術）の活用による経済成長効果は、産業部門のみならず、行政をはじめとする公的部門においても期待されているところです。</w:t>
      </w:r>
    </w:p>
    <w:p w14:paraId="0101FA61" w14:textId="1F30B9DE" w:rsidR="00CB7E12" w:rsidRPr="002C7E9A" w:rsidRDefault="00CF129E" w:rsidP="00CB7E12">
      <w:pPr>
        <w:pStyle w:val="Default"/>
        <w:ind w:firstLineChars="100" w:firstLine="220"/>
        <w:rPr>
          <w:color w:val="auto"/>
          <w:sz w:val="22"/>
          <w:szCs w:val="22"/>
        </w:rPr>
      </w:pPr>
      <w:r w:rsidRPr="002C7E9A">
        <w:rPr>
          <w:rFonts w:hint="eastAsia"/>
          <w:color w:val="auto"/>
          <w:sz w:val="22"/>
          <w:szCs w:val="22"/>
        </w:rPr>
        <w:t>単なる情報の公開にとどまるものではなく、オープンデータとして公開することは、情報の連携が特に重要となる緊急時にも有用であると考えられています。</w:t>
      </w:r>
    </w:p>
    <w:p w14:paraId="7B4A3C6C" w14:textId="3D95B563" w:rsidR="00850A68" w:rsidRPr="002C7E9A" w:rsidRDefault="00850A68" w:rsidP="001F2372">
      <w:r w:rsidRPr="002C7E9A">
        <w:rPr>
          <w:rFonts w:hint="eastAsia"/>
        </w:rPr>
        <w:t xml:space="preserve">　</w:t>
      </w:r>
      <w:r w:rsidR="00CF129E" w:rsidRPr="002C7E9A">
        <w:rPr>
          <w:rFonts w:hint="eastAsia"/>
        </w:rPr>
        <w:t>本市においても、</w:t>
      </w:r>
      <w:r w:rsidR="00437060" w:rsidRPr="002C7E9A">
        <w:rPr>
          <w:rFonts w:hint="eastAsia"/>
        </w:rPr>
        <w:t>政府</w:t>
      </w:r>
      <w:r w:rsidR="00CB7E12" w:rsidRPr="002C7E9A">
        <w:rPr>
          <w:rFonts w:hint="eastAsia"/>
        </w:rPr>
        <w:t>が策定した</w:t>
      </w:r>
      <w:r w:rsidRPr="002C7E9A">
        <w:rPr>
          <w:rFonts w:hint="eastAsia"/>
        </w:rPr>
        <w:t>「電子行政オープンデータ戦略」（平成</w:t>
      </w:r>
      <w:r w:rsidRPr="002C7E9A">
        <w:rPr>
          <w:rFonts w:hint="eastAsia"/>
        </w:rPr>
        <w:t>24</w:t>
      </w:r>
      <w:r w:rsidRPr="002C7E9A">
        <w:rPr>
          <w:rFonts w:hint="eastAsia"/>
        </w:rPr>
        <w:t>年</w:t>
      </w:r>
      <w:r w:rsidRPr="002C7E9A">
        <w:rPr>
          <w:rFonts w:hint="eastAsia"/>
        </w:rPr>
        <w:t>7</w:t>
      </w:r>
      <w:r w:rsidRPr="002C7E9A">
        <w:rPr>
          <w:rFonts w:hint="eastAsia"/>
        </w:rPr>
        <w:t>月</w:t>
      </w:r>
      <w:r w:rsidRPr="002C7E9A">
        <w:rPr>
          <w:rFonts w:hint="eastAsia"/>
        </w:rPr>
        <w:t>4</w:t>
      </w:r>
      <w:r w:rsidRPr="002C7E9A">
        <w:rPr>
          <w:rFonts w:hint="eastAsia"/>
        </w:rPr>
        <w:t>日</w:t>
      </w:r>
      <w:r w:rsidRPr="002C7E9A">
        <w:rPr>
          <w:rFonts w:hint="eastAsia"/>
        </w:rPr>
        <w:t xml:space="preserve"> </w:t>
      </w:r>
      <w:r w:rsidRPr="002C7E9A">
        <w:rPr>
          <w:rFonts w:hint="eastAsia"/>
        </w:rPr>
        <w:t>高度情報通信ネットワーク社会推進戦略本部決定）及び「世界最先端ＩＴ国家創造宣言」（平成</w:t>
      </w:r>
      <w:r w:rsidRPr="002C7E9A">
        <w:rPr>
          <w:rFonts w:hint="eastAsia"/>
        </w:rPr>
        <w:t>25</w:t>
      </w:r>
      <w:r w:rsidRPr="002C7E9A">
        <w:rPr>
          <w:rFonts w:hint="eastAsia"/>
        </w:rPr>
        <w:t>年</w:t>
      </w:r>
      <w:r w:rsidRPr="002C7E9A">
        <w:rPr>
          <w:rFonts w:hint="eastAsia"/>
        </w:rPr>
        <w:t>6</w:t>
      </w:r>
      <w:r w:rsidRPr="002C7E9A">
        <w:rPr>
          <w:rFonts w:hint="eastAsia"/>
        </w:rPr>
        <w:t>月</w:t>
      </w:r>
      <w:r w:rsidRPr="002C7E9A">
        <w:rPr>
          <w:rFonts w:hint="eastAsia"/>
        </w:rPr>
        <w:t>14</w:t>
      </w:r>
      <w:r w:rsidRPr="002C7E9A">
        <w:rPr>
          <w:rFonts w:hint="eastAsia"/>
        </w:rPr>
        <w:t>日</w:t>
      </w:r>
      <w:r w:rsidRPr="002C7E9A">
        <w:rPr>
          <w:rFonts w:hint="eastAsia"/>
        </w:rPr>
        <w:t xml:space="preserve"> </w:t>
      </w:r>
      <w:r w:rsidRPr="002C7E9A">
        <w:rPr>
          <w:rFonts w:hint="eastAsia"/>
        </w:rPr>
        <w:t>閣議決定）を踏まえ、オープンデータの推進に取り組みます。</w:t>
      </w:r>
    </w:p>
    <w:p w14:paraId="676117BA" w14:textId="77777777" w:rsidR="00850A68" w:rsidRPr="002C7E9A" w:rsidRDefault="00850A68" w:rsidP="001F2372"/>
    <w:p w14:paraId="12D8281E" w14:textId="6A9F534E" w:rsidR="00850A68" w:rsidRPr="002C7E9A" w:rsidRDefault="00850A68" w:rsidP="001F2372">
      <w:pPr>
        <w:rPr>
          <w:rFonts w:asciiTheme="majorEastAsia" w:eastAsiaTheme="majorEastAsia" w:hAnsiTheme="majorEastAsia"/>
          <w:b/>
        </w:rPr>
      </w:pPr>
      <w:r w:rsidRPr="002C7E9A">
        <w:rPr>
          <w:rFonts w:asciiTheme="majorEastAsia" w:eastAsiaTheme="majorEastAsia" w:hAnsiTheme="majorEastAsia" w:hint="eastAsia"/>
          <w:b/>
        </w:rPr>
        <w:t>３　目的</w:t>
      </w:r>
    </w:p>
    <w:p w14:paraId="7D4BD92F" w14:textId="68D41D18" w:rsidR="00850A68" w:rsidRPr="002C7E9A" w:rsidRDefault="00850A68" w:rsidP="001F2372">
      <w:r w:rsidRPr="002C7E9A">
        <w:rPr>
          <w:rFonts w:hint="eastAsia"/>
        </w:rPr>
        <w:t xml:space="preserve">　さらなる行政の透明性・信頼性の向上、業務の高度化・効率化を目指すことはもとより、</w:t>
      </w:r>
      <w:r w:rsidR="00CF129E" w:rsidRPr="002C7E9A">
        <w:rPr>
          <w:rFonts w:hint="eastAsia"/>
        </w:rPr>
        <w:t>オープン</w:t>
      </w:r>
      <w:r w:rsidRPr="002C7E9A">
        <w:rPr>
          <w:rFonts w:hint="eastAsia"/>
        </w:rPr>
        <w:t>データを</w:t>
      </w:r>
      <w:r w:rsidR="00A577FC" w:rsidRPr="002C7E9A">
        <w:rPr>
          <w:rFonts w:hint="eastAsia"/>
        </w:rPr>
        <w:t>公開</w:t>
      </w:r>
      <w:r w:rsidRPr="002C7E9A">
        <w:rPr>
          <w:rFonts w:hint="eastAsia"/>
        </w:rPr>
        <w:t>することにより、アプリ</w:t>
      </w:r>
      <w:r w:rsidR="00200E5E" w:rsidRPr="002C7E9A">
        <w:rPr>
          <w:rFonts w:hint="eastAsia"/>
        </w:rPr>
        <w:t>ケーション</w:t>
      </w:r>
      <w:r w:rsidRPr="002C7E9A">
        <w:rPr>
          <w:rFonts w:hint="eastAsia"/>
        </w:rPr>
        <w:t>開発や専門的なデータ解析など</w:t>
      </w:r>
      <w:r w:rsidR="00437060" w:rsidRPr="002C7E9A">
        <w:rPr>
          <w:rFonts w:hint="eastAsia"/>
        </w:rPr>
        <w:t>による</w:t>
      </w:r>
      <w:r w:rsidRPr="002C7E9A">
        <w:rPr>
          <w:rFonts w:hint="eastAsia"/>
        </w:rPr>
        <w:t>新しいサービスを提供するビジネスの創出に期待するとともに、</w:t>
      </w:r>
      <w:r w:rsidR="00CF129E" w:rsidRPr="002C7E9A">
        <w:rPr>
          <w:rFonts w:hint="eastAsia"/>
        </w:rPr>
        <w:t>オープン</w:t>
      </w:r>
      <w:r w:rsidRPr="002C7E9A">
        <w:rPr>
          <w:rFonts w:hint="eastAsia"/>
        </w:rPr>
        <w:t>データによって、市民協働での地域課題解決に役立てることにつなげていくことを目的とします。</w:t>
      </w:r>
    </w:p>
    <w:p w14:paraId="29103554" w14:textId="77777777" w:rsidR="00850A68" w:rsidRPr="002C7E9A" w:rsidRDefault="00850A68" w:rsidP="001F2372"/>
    <w:p w14:paraId="6DDA910F" w14:textId="5681946B" w:rsidR="00850A68" w:rsidRPr="002C7E9A" w:rsidRDefault="00850A68" w:rsidP="001F2372">
      <w:pPr>
        <w:rPr>
          <w:rFonts w:asciiTheme="majorEastAsia" w:eastAsiaTheme="majorEastAsia" w:hAnsiTheme="majorEastAsia"/>
          <w:b/>
        </w:rPr>
      </w:pPr>
      <w:r w:rsidRPr="002C7E9A">
        <w:rPr>
          <w:rFonts w:asciiTheme="majorEastAsia" w:eastAsiaTheme="majorEastAsia" w:hAnsiTheme="majorEastAsia" w:hint="eastAsia"/>
          <w:b/>
        </w:rPr>
        <w:t>４　取り組みの方向性</w:t>
      </w:r>
    </w:p>
    <w:p w14:paraId="44581611" w14:textId="25976618" w:rsidR="00850A68" w:rsidRPr="002C7E9A" w:rsidRDefault="00850A68" w:rsidP="001F2372">
      <w:r w:rsidRPr="002C7E9A">
        <w:rPr>
          <w:rFonts w:hint="eastAsia"/>
        </w:rPr>
        <w:t xml:space="preserve">　本市の公式ウェブサイトにおいて公開されているデータなどの情報は、可能な限りオープンデータとして公開します。</w:t>
      </w:r>
    </w:p>
    <w:p w14:paraId="3C346044" w14:textId="092C6B46" w:rsidR="00850A68" w:rsidRPr="002C7E9A" w:rsidRDefault="00850A68" w:rsidP="001F2372">
      <w:r w:rsidRPr="002C7E9A">
        <w:rPr>
          <w:rFonts w:hint="eastAsia"/>
        </w:rPr>
        <w:t xml:space="preserve">　ただし、個人情報保護や個別法令などにおいて二次使用が制限されている情報は対象としません。</w:t>
      </w:r>
    </w:p>
    <w:p w14:paraId="53310DFA" w14:textId="77777777" w:rsidR="0013223D" w:rsidRPr="002C7E9A" w:rsidRDefault="0013223D" w:rsidP="001F2372"/>
    <w:p w14:paraId="1BF20B03" w14:textId="17760341" w:rsidR="0013223D" w:rsidRPr="002C7E9A" w:rsidRDefault="0013223D" w:rsidP="001F2372">
      <w:pPr>
        <w:rPr>
          <w:rFonts w:asciiTheme="majorEastAsia" w:eastAsiaTheme="majorEastAsia" w:hAnsiTheme="majorEastAsia"/>
          <w:b/>
        </w:rPr>
      </w:pPr>
      <w:r w:rsidRPr="002C7E9A">
        <w:rPr>
          <w:rFonts w:asciiTheme="majorEastAsia" w:eastAsiaTheme="majorEastAsia" w:hAnsiTheme="majorEastAsia" w:hint="eastAsia"/>
          <w:b/>
        </w:rPr>
        <w:t>５　オープンデータの基本ルール</w:t>
      </w:r>
    </w:p>
    <w:p w14:paraId="25679A13" w14:textId="66C37BC4" w:rsidR="0013223D" w:rsidRPr="002C7E9A" w:rsidRDefault="0013223D" w:rsidP="001F2372">
      <w:r w:rsidRPr="002C7E9A">
        <w:rPr>
          <w:rFonts w:hint="eastAsia"/>
        </w:rPr>
        <w:t>（１）機械判読に適したデータ形式</w:t>
      </w:r>
    </w:p>
    <w:p w14:paraId="74700B08" w14:textId="1EE35443" w:rsidR="0013223D" w:rsidRPr="002C7E9A" w:rsidRDefault="0013223D" w:rsidP="0013223D">
      <w:pPr>
        <w:ind w:left="210" w:hangingChars="100" w:hanging="210"/>
      </w:pPr>
      <w:r w:rsidRPr="002C7E9A">
        <w:rPr>
          <w:rFonts w:hint="eastAsia"/>
        </w:rPr>
        <w:t xml:space="preserve">　　表の中に入っている数値、テキスト等が処理できるよう、</w:t>
      </w:r>
      <w:r w:rsidR="00AB45E4" w:rsidRPr="002C7E9A">
        <w:rPr>
          <w:rFonts w:hint="eastAsia"/>
        </w:rPr>
        <w:t>コンピュータで処理が可能なフォーマット形式</w:t>
      </w:r>
      <w:r w:rsidR="00437060" w:rsidRPr="002C7E9A">
        <w:rPr>
          <w:rFonts w:hint="eastAsia"/>
        </w:rPr>
        <w:t>又は</w:t>
      </w:r>
      <w:r w:rsidR="00CF129E" w:rsidRPr="002C7E9A">
        <w:rPr>
          <w:rFonts w:hint="eastAsia"/>
        </w:rPr>
        <w:t>広く一般的</w:t>
      </w:r>
      <w:r w:rsidR="00AB45E4" w:rsidRPr="002C7E9A">
        <w:rPr>
          <w:rFonts w:hint="eastAsia"/>
        </w:rPr>
        <w:t>に利用できるフォーマット</w:t>
      </w:r>
      <w:r w:rsidRPr="002C7E9A">
        <w:rPr>
          <w:rFonts w:hint="eastAsia"/>
        </w:rPr>
        <w:t>形式を基本とします。</w:t>
      </w:r>
    </w:p>
    <w:p w14:paraId="73CC9D1F" w14:textId="1F3D1EA8" w:rsidR="0013223D" w:rsidRPr="002C7E9A" w:rsidRDefault="0013223D" w:rsidP="001F2372">
      <w:r w:rsidRPr="002C7E9A">
        <w:rPr>
          <w:rFonts w:hint="eastAsia"/>
        </w:rPr>
        <w:t>（２）二次利用が可能なデータの明示</w:t>
      </w:r>
    </w:p>
    <w:p w14:paraId="06CDCDB4" w14:textId="3970D9EB" w:rsidR="0013223D" w:rsidRPr="002C7E9A" w:rsidRDefault="0013223D" w:rsidP="0013223D">
      <w:pPr>
        <w:ind w:left="210" w:hangingChars="100" w:hanging="210"/>
      </w:pPr>
      <w:r w:rsidRPr="002C7E9A">
        <w:rPr>
          <w:rFonts w:hint="eastAsia"/>
        </w:rPr>
        <w:t xml:space="preserve">　　データの二次利用を認めることを原則とし、クリエイティブコモンズを使用しデータ所有者が予め条件を付して許諾していることを明示します。</w:t>
      </w:r>
    </w:p>
    <w:p w14:paraId="3B02132B" w14:textId="06C33F68" w:rsidR="0013223D" w:rsidRPr="002C7E9A" w:rsidRDefault="0013223D" w:rsidP="001F2372">
      <w:r w:rsidRPr="002C7E9A">
        <w:rPr>
          <w:rFonts w:hint="eastAsia"/>
        </w:rPr>
        <w:t>（３）二次利用のための情報等の周知</w:t>
      </w:r>
    </w:p>
    <w:p w14:paraId="0B643ACC" w14:textId="647A46A1" w:rsidR="0013223D" w:rsidRPr="002C7E9A" w:rsidRDefault="0013223D" w:rsidP="001F2372">
      <w:r w:rsidRPr="002C7E9A">
        <w:rPr>
          <w:rFonts w:hint="eastAsia"/>
        </w:rPr>
        <w:t xml:space="preserve">　　二次利用のために必要な利用条件、免責事項等は、利用規約等で明記します。</w:t>
      </w:r>
    </w:p>
    <w:p w14:paraId="4C7C1ABC" w14:textId="7EAFD44A" w:rsidR="0013223D" w:rsidRPr="002C7E9A" w:rsidRDefault="0013223D" w:rsidP="001F2372">
      <w:r w:rsidRPr="002C7E9A">
        <w:rPr>
          <w:rFonts w:hint="eastAsia"/>
        </w:rPr>
        <w:t>（４）データ等を取得する場合</w:t>
      </w:r>
    </w:p>
    <w:p w14:paraId="3A701D2F" w14:textId="361FABA7" w:rsidR="0013223D" w:rsidRPr="002C7E9A" w:rsidRDefault="0013223D" w:rsidP="0013223D">
      <w:pPr>
        <w:ind w:left="210" w:hangingChars="100" w:hanging="210"/>
      </w:pPr>
      <w:r w:rsidRPr="002C7E9A">
        <w:rPr>
          <w:rFonts w:hint="eastAsia"/>
        </w:rPr>
        <w:t xml:space="preserve">　　</w:t>
      </w:r>
      <w:r w:rsidR="00437060" w:rsidRPr="002C7E9A">
        <w:rPr>
          <w:rFonts w:hint="eastAsia"/>
        </w:rPr>
        <w:t>本市</w:t>
      </w:r>
      <w:r w:rsidRPr="002C7E9A">
        <w:rPr>
          <w:rFonts w:hint="eastAsia"/>
        </w:rPr>
        <w:t>が取得するデータや各種成果品等については、オープンデータとして公開可能となるよう、収集・調達時に予め調整します。</w:t>
      </w:r>
    </w:p>
    <w:p w14:paraId="76E0C369" w14:textId="77777777" w:rsidR="0013223D" w:rsidRPr="002C7E9A" w:rsidRDefault="0013223D" w:rsidP="001F2372"/>
    <w:p w14:paraId="27B58C75" w14:textId="3CB2F65B" w:rsidR="0013223D" w:rsidRPr="002C7E9A" w:rsidRDefault="0013223D" w:rsidP="001F2372">
      <w:pPr>
        <w:rPr>
          <w:rFonts w:asciiTheme="majorEastAsia" w:eastAsiaTheme="majorEastAsia" w:hAnsiTheme="majorEastAsia"/>
          <w:b/>
        </w:rPr>
      </w:pPr>
      <w:r w:rsidRPr="002C7E9A">
        <w:rPr>
          <w:rFonts w:asciiTheme="majorEastAsia" w:eastAsiaTheme="majorEastAsia" w:hAnsiTheme="majorEastAsia" w:hint="eastAsia"/>
          <w:b/>
        </w:rPr>
        <w:t>６　その他</w:t>
      </w:r>
    </w:p>
    <w:p w14:paraId="38A1D62E" w14:textId="1E27F2AB" w:rsidR="0013223D" w:rsidRPr="002C7E9A" w:rsidRDefault="0013223D" w:rsidP="001F2372">
      <w:r w:rsidRPr="002C7E9A">
        <w:rPr>
          <w:rFonts w:hint="eastAsia"/>
        </w:rPr>
        <w:t xml:space="preserve">　本</w:t>
      </w:r>
      <w:r w:rsidR="00437060" w:rsidRPr="002C7E9A">
        <w:rPr>
          <w:rFonts w:hint="eastAsia"/>
        </w:rPr>
        <w:t>方針</w:t>
      </w:r>
      <w:r w:rsidRPr="002C7E9A">
        <w:rPr>
          <w:rFonts w:hint="eastAsia"/>
        </w:rPr>
        <w:t>の内容は、</w:t>
      </w:r>
      <w:r w:rsidR="00437060" w:rsidRPr="002C7E9A">
        <w:rPr>
          <w:rFonts w:hint="eastAsia"/>
        </w:rPr>
        <w:t>政府</w:t>
      </w:r>
      <w:r w:rsidRPr="002C7E9A">
        <w:rPr>
          <w:rFonts w:hint="eastAsia"/>
        </w:rPr>
        <w:t>における</w:t>
      </w:r>
      <w:r w:rsidR="00CF129E" w:rsidRPr="002C7E9A">
        <w:rPr>
          <w:rFonts w:hint="eastAsia"/>
        </w:rPr>
        <w:t>新たな</w:t>
      </w:r>
      <w:r w:rsidRPr="002C7E9A">
        <w:rPr>
          <w:rFonts w:hint="eastAsia"/>
        </w:rPr>
        <w:t>オープンデータ推進の方向性が示された場合や</w:t>
      </w:r>
      <w:r w:rsidR="00CF129E" w:rsidRPr="002C7E9A">
        <w:rPr>
          <w:rFonts w:hint="eastAsia"/>
        </w:rPr>
        <w:t>ＩＣＴ</w:t>
      </w:r>
      <w:r w:rsidRPr="002C7E9A">
        <w:rPr>
          <w:rFonts w:hint="eastAsia"/>
        </w:rPr>
        <w:t>関連技術の進展等に応じて、</w:t>
      </w:r>
      <w:r w:rsidR="00A577FC" w:rsidRPr="002C7E9A">
        <w:rPr>
          <w:rFonts w:hint="eastAsia"/>
        </w:rPr>
        <w:t>必要に応じて見直しを実施しま</w:t>
      </w:r>
      <w:bookmarkStart w:id="0" w:name="_GoBack"/>
      <w:bookmarkEnd w:id="0"/>
      <w:r w:rsidR="00A577FC" w:rsidRPr="002C7E9A">
        <w:rPr>
          <w:rFonts w:hint="eastAsia"/>
        </w:rPr>
        <w:t>す</w:t>
      </w:r>
      <w:r w:rsidRPr="002C7E9A">
        <w:rPr>
          <w:rFonts w:hint="eastAsia"/>
        </w:rPr>
        <w:t>。</w:t>
      </w:r>
    </w:p>
    <w:sectPr w:rsidR="0013223D" w:rsidRPr="002C7E9A" w:rsidSect="00BB6088">
      <w:footerReference w:type="default" r:id="rId8"/>
      <w:footnotePr>
        <w:numFmt w:val="decimalFullWidth"/>
      </w:footnotePr>
      <w:pgSz w:w="11906" w:h="16838" w:code="9"/>
      <w:pgMar w:top="1134" w:right="1134" w:bottom="1134" w:left="1134" w:header="851" w:footer="567" w:gutter="0"/>
      <w:cols w:space="425"/>
      <w:docGrid w:type="line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CF4B3" w14:textId="77777777" w:rsidR="006D6506" w:rsidRDefault="006D6506" w:rsidP="009C3486">
      <w:r>
        <w:separator/>
      </w:r>
    </w:p>
  </w:endnote>
  <w:endnote w:type="continuationSeparator" w:id="0">
    <w:p w14:paraId="7A8454E0" w14:textId="77777777" w:rsidR="006D6506" w:rsidRDefault="006D6506" w:rsidP="009C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45DAF" w14:textId="0526BE6E" w:rsidR="00B33C87" w:rsidRDefault="00B33C87" w:rsidP="003D5568">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523BF" w14:textId="77777777" w:rsidR="006D6506" w:rsidRDefault="006D6506" w:rsidP="009C3486">
      <w:r>
        <w:separator/>
      </w:r>
    </w:p>
  </w:footnote>
  <w:footnote w:type="continuationSeparator" w:id="0">
    <w:p w14:paraId="5F354F0C" w14:textId="77777777" w:rsidR="006D6506" w:rsidRDefault="006D6506" w:rsidP="009C34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FF1ECD3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1994AA0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1DDE461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CC26641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C2C6D1D4"/>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29ED319C"/>
    <w:multiLevelType w:val="hybridMultilevel"/>
    <w:tmpl w:val="1D00CF46"/>
    <w:lvl w:ilvl="0" w:tplc="630C402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14337">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B70"/>
    <w:rsid w:val="00013114"/>
    <w:rsid w:val="000148B1"/>
    <w:rsid w:val="00015F59"/>
    <w:rsid w:val="000330E7"/>
    <w:rsid w:val="00042D9F"/>
    <w:rsid w:val="000436CA"/>
    <w:rsid w:val="000547A8"/>
    <w:rsid w:val="00080135"/>
    <w:rsid w:val="000873C0"/>
    <w:rsid w:val="000A2CD6"/>
    <w:rsid w:val="000B53E2"/>
    <w:rsid w:val="000D2619"/>
    <w:rsid w:val="000D6373"/>
    <w:rsid w:val="000D68C5"/>
    <w:rsid w:val="000D7755"/>
    <w:rsid w:val="000E01BC"/>
    <w:rsid w:val="00107147"/>
    <w:rsid w:val="00120361"/>
    <w:rsid w:val="00126BB7"/>
    <w:rsid w:val="0013223D"/>
    <w:rsid w:val="001423DC"/>
    <w:rsid w:val="001861C7"/>
    <w:rsid w:val="00186274"/>
    <w:rsid w:val="00194D8C"/>
    <w:rsid w:val="001A55A0"/>
    <w:rsid w:val="001B0168"/>
    <w:rsid w:val="001B2F24"/>
    <w:rsid w:val="001C0FCD"/>
    <w:rsid w:val="001E567F"/>
    <w:rsid w:val="001F2372"/>
    <w:rsid w:val="001F2EA7"/>
    <w:rsid w:val="00200E5E"/>
    <w:rsid w:val="00202B7B"/>
    <w:rsid w:val="00213D4C"/>
    <w:rsid w:val="00222810"/>
    <w:rsid w:val="00243559"/>
    <w:rsid w:val="00296EF9"/>
    <w:rsid w:val="002B1477"/>
    <w:rsid w:val="002C29A5"/>
    <w:rsid w:val="002C6740"/>
    <w:rsid w:val="002C7E9A"/>
    <w:rsid w:val="002D247E"/>
    <w:rsid w:val="002F53A3"/>
    <w:rsid w:val="00310A57"/>
    <w:rsid w:val="00345A8E"/>
    <w:rsid w:val="003717A9"/>
    <w:rsid w:val="003972A2"/>
    <w:rsid w:val="003A5B48"/>
    <w:rsid w:val="003B1E44"/>
    <w:rsid w:val="003B5F2B"/>
    <w:rsid w:val="003B713F"/>
    <w:rsid w:val="003C349E"/>
    <w:rsid w:val="003C6328"/>
    <w:rsid w:val="003D5568"/>
    <w:rsid w:val="004049EA"/>
    <w:rsid w:val="00413718"/>
    <w:rsid w:val="0043186B"/>
    <w:rsid w:val="00435988"/>
    <w:rsid w:val="00437060"/>
    <w:rsid w:val="00445664"/>
    <w:rsid w:val="00473378"/>
    <w:rsid w:val="004A13C0"/>
    <w:rsid w:val="004C7D24"/>
    <w:rsid w:val="004D25E1"/>
    <w:rsid w:val="004D5FDE"/>
    <w:rsid w:val="004E4F75"/>
    <w:rsid w:val="004F7B75"/>
    <w:rsid w:val="005050C9"/>
    <w:rsid w:val="005616D8"/>
    <w:rsid w:val="005C00BF"/>
    <w:rsid w:val="005D4899"/>
    <w:rsid w:val="005F4F3D"/>
    <w:rsid w:val="00645B6A"/>
    <w:rsid w:val="006606B9"/>
    <w:rsid w:val="00685E80"/>
    <w:rsid w:val="006A2C4F"/>
    <w:rsid w:val="006B12E6"/>
    <w:rsid w:val="006C4F56"/>
    <w:rsid w:val="006D28C8"/>
    <w:rsid w:val="006D6506"/>
    <w:rsid w:val="006E04E4"/>
    <w:rsid w:val="006E533A"/>
    <w:rsid w:val="006F7E4B"/>
    <w:rsid w:val="00700831"/>
    <w:rsid w:val="00704B65"/>
    <w:rsid w:val="007135E7"/>
    <w:rsid w:val="00714DD1"/>
    <w:rsid w:val="007205E5"/>
    <w:rsid w:val="0074534B"/>
    <w:rsid w:val="00764535"/>
    <w:rsid w:val="00765107"/>
    <w:rsid w:val="00772F78"/>
    <w:rsid w:val="007737D6"/>
    <w:rsid w:val="00790724"/>
    <w:rsid w:val="0079398A"/>
    <w:rsid w:val="00796050"/>
    <w:rsid w:val="007D050D"/>
    <w:rsid w:val="007E141A"/>
    <w:rsid w:val="00800CC1"/>
    <w:rsid w:val="00804D8F"/>
    <w:rsid w:val="008317E2"/>
    <w:rsid w:val="00832E41"/>
    <w:rsid w:val="0084089F"/>
    <w:rsid w:val="00850A68"/>
    <w:rsid w:val="00860695"/>
    <w:rsid w:val="008737A5"/>
    <w:rsid w:val="008851F8"/>
    <w:rsid w:val="00891CBA"/>
    <w:rsid w:val="008B1BC3"/>
    <w:rsid w:val="008B4109"/>
    <w:rsid w:val="008F0E6F"/>
    <w:rsid w:val="00906B45"/>
    <w:rsid w:val="009120E0"/>
    <w:rsid w:val="009136FB"/>
    <w:rsid w:val="00976029"/>
    <w:rsid w:val="009C3486"/>
    <w:rsid w:val="009F2828"/>
    <w:rsid w:val="009F3C4A"/>
    <w:rsid w:val="00A2099D"/>
    <w:rsid w:val="00A23B6F"/>
    <w:rsid w:val="00A27905"/>
    <w:rsid w:val="00A52B43"/>
    <w:rsid w:val="00A577FC"/>
    <w:rsid w:val="00A73B0E"/>
    <w:rsid w:val="00A80DC9"/>
    <w:rsid w:val="00AA430D"/>
    <w:rsid w:val="00AA705B"/>
    <w:rsid w:val="00AB45E4"/>
    <w:rsid w:val="00AC2AAE"/>
    <w:rsid w:val="00AC37E0"/>
    <w:rsid w:val="00AC6F59"/>
    <w:rsid w:val="00AD1422"/>
    <w:rsid w:val="00B338B8"/>
    <w:rsid w:val="00B33C87"/>
    <w:rsid w:val="00B4759B"/>
    <w:rsid w:val="00B67785"/>
    <w:rsid w:val="00B951FD"/>
    <w:rsid w:val="00BA4571"/>
    <w:rsid w:val="00BA57BD"/>
    <w:rsid w:val="00BB6088"/>
    <w:rsid w:val="00BC409F"/>
    <w:rsid w:val="00BC48CF"/>
    <w:rsid w:val="00BF3A7E"/>
    <w:rsid w:val="00C40BF5"/>
    <w:rsid w:val="00C473C4"/>
    <w:rsid w:val="00C629E7"/>
    <w:rsid w:val="00C74E28"/>
    <w:rsid w:val="00C9449A"/>
    <w:rsid w:val="00CA0AF7"/>
    <w:rsid w:val="00CB7E12"/>
    <w:rsid w:val="00CC4818"/>
    <w:rsid w:val="00CD25F4"/>
    <w:rsid w:val="00CF129E"/>
    <w:rsid w:val="00CF2805"/>
    <w:rsid w:val="00D04AAA"/>
    <w:rsid w:val="00D37ADC"/>
    <w:rsid w:val="00D40F80"/>
    <w:rsid w:val="00D67929"/>
    <w:rsid w:val="00D93E8A"/>
    <w:rsid w:val="00DA4217"/>
    <w:rsid w:val="00DA631B"/>
    <w:rsid w:val="00DB2BA4"/>
    <w:rsid w:val="00DC567D"/>
    <w:rsid w:val="00DD13A0"/>
    <w:rsid w:val="00DF53F3"/>
    <w:rsid w:val="00E14B8A"/>
    <w:rsid w:val="00E17955"/>
    <w:rsid w:val="00E17B70"/>
    <w:rsid w:val="00E24E51"/>
    <w:rsid w:val="00E40FE0"/>
    <w:rsid w:val="00E441BE"/>
    <w:rsid w:val="00E81E4D"/>
    <w:rsid w:val="00E854E2"/>
    <w:rsid w:val="00E923D3"/>
    <w:rsid w:val="00EA2E65"/>
    <w:rsid w:val="00EC0E8C"/>
    <w:rsid w:val="00F01FCF"/>
    <w:rsid w:val="00F03ED2"/>
    <w:rsid w:val="00F33A84"/>
    <w:rsid w:val="00FA02C0"/>
    <w:rsid w:val="00FA4727"/>
    <w:rsid w:val="00FA4FBB"/>
    <w:rsid w:val="00FB6550"/>
    <w:rsid w:val="00FE0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2CFDAF"/>
  <w15:chartTrackingRefBased/>
  <w15:docId w15:val="{82C55364-FB2B-4EAE-9D7C-2E31928E4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F24"/>
    <w:pPr>
      <w:widowControl w:val="0"/>
      <w:jc w:val="both"/>
    </w:pPr>
  </w:style>
  <w:style w:type="paragraph" w:styleId="1">
    <w:name w:val="heading 1"/>
    <w:basedOn w:val="a"/>
    <w:next w:val="a"/>
    <w:link w:val="10"/>
    <w:uiPriority w:val="9"/>
    <w:qFormat/>
    <w:rsid w:val="008851F8"/>
    <w:pPr>
      <w:keepNext/>
      <w:outlineLvl w:val="0"/>
    </w:pPr>
    <w:rPr>
      <w:rFonts w:asciiTheme="majorHAnsi" w:eastAsiaTheme="majorEastAsia" w:hAnsiTheme="majorHAnsi" w:cstheme="majorBidi"/>
      <w:b/>
      <w:sz w:val="28"/>
      <w:szCs w:val="24"/>
    </w:rPr>
  </w:style>
  <w:style w:type="paragraph" w:styleId="2">
    <w:name w:val="heading 2"/>
    <w:basedOn w:val="a"/>
    <w:next w:val="a"/>
    <w:link w:val="20"/>
    <w:uiPriority w:val="9"/>
    <w:unhideWhenUsed/>
    <w:qFormat/>
    <w:rsid w:val="00E17B70"/>
    <w:pPr>
      <w:keepNext/>
      <w:outlineLvl w:val="1"/>
    </w:pPr>
    <w:rPr>
      <w:rFonts w:asciiTheme="majorHAnsi" w:eastAsiaTheme="majorEastAsia" w:hAnsiTheme="majorHAnsi" w:cstheme="majorBidi"/>
      <w:b/>
      <w:sz w:val="24"/>
    </w:rPr>
  </w:style>
  <w:style w:type="paragraph" w:styleId="3">
    <w:name w:val="heading 3"/>
    <w:basedOn w:val="a"/>
    <w:next w:val="a"/>
    <w:link w:val="30"/>
    <w:uiPriority w:val="9"/>
    <w:unhideWhenUsed/>
    <w:qFormat/>
    <w:rsid w:val="005050C9"/>
    <w:pPr>
      <w:keepNext/>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851F8"/>
    <w:rPr>
      <w:rFonts w:asciiTheme="majorHAnsi" w:eastAsiaTheme="majorEastAsia" w:hAnsiTheme="majorHAnsi" w:cstheme="majorBidi"/>
      <w:b/>
      <w:sz w:val="28"/>
      <w:szCs w:val="24"/>
    </w:rPr>
  </w:style>
  <w:style w:type="character" w:customStyle="1" w:styleId="20">
    <w:name w:val="見出し 2 (文字)"/>
    <w:basedOn w:val="a0"/>
    <w:link w:val="2"/>
    <w:uiPriority w:val="9"/>
    <w:rsid w:val="00E17B70"/>
    <w:rPr>
      <w:rFonts w:asciiTheme="majorHAnsi" w:eastAsiaTheme="majorEastAsia" w:hAnsiTheme="majorHAnsi" w:cstheme="majorBidi"/>
      <w:b/>
      <w:sz w:val="24"/>
    </w:rPr>
  </w:style>
  <w:style w:type="table" w:styleId="a3">
    <w:name w:val="Table Grid"/>
    <w:basedOn w:val="a1"/>
    <w:uiPriority w:val="39"/>
    <w:rsid w:val="00431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w:basedOn w:val="a1"/>
    <w:uiPriority w:val="47"/>
    <w:rsid w:val="0043186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2">
    <w:name w:val="List Table 2"/>
    <w:basedOn w:val="a1"/>
    <w:uiPriority w:val="47"/>
    <w:rsid w:val="0043186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4">
    <w:name w:val="List Paragraph"/>
    <w:basedOn w:val="a"/>
    <w:uiPriority w:val="34"/>
    <w:qFormat/>
    <w:rsid w:val="000E01BC"/>
    <w:pPr>
      <w:ind w:leftChars="400" w:left="840"/>
    </w:pPr>
  </w:style>
  <w:style w:type="character" w:customStyle="1" w:styleId="30">
    <w:name w:val="見出し 3 (文字)"/>
    <w:basedOn w:val="a0"/>
    <w:link w:val="3"/>
    <w:uiPriority w:val="9"/>
    <w:rsid w:val="005050C9"/>
    <w:rPr>
      <w:rFonts w:asciiTheme="majorHAnsi" w:eastAsiaTheme="majorEastAsia" w:hAnsiTheme="majorHAnsi" w:cstheme="majorBidi"/>
    </w:rPr>
  </w:style>
  <w:style w:type="paragraph" w:styleId="a5">
    <w:name w:val="Balloon Text"/>
    <w:basedOn w:val="a"/>
    <w:link w:val="a6"/>
    <w:uiPriority w:val="99"/>
    <w:semiHidden/>
    <w:unhideWhenUsed/>
    <w:rsid w:val="0047337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73378"/>
    <w:rPr>
      <w:rFonts w:asciiTheme="majorHAnsi" w:eastAsiaTheme="majorEastAsia" w:hAnsiTheme="majorHAnsi" w:cstheme="majorBidi"/>
      <w:sz w:val="18"/>
      <w:szCs w:val="18"/>
    </w:rPr>
  </w:style>
  <w:style w:type="paragraph" w:styleId="a7">
    <w:name w:val="header"/>
    <w:basedOn w:val="a"/>
    <w:link w:val="a8"/>
    <w:uiPriority w:val="99"/>
    <w:unhideWhenUsed/>
    <w:rsid w:val="009C3486"/>
    <w:pPr>
      <w:tabs>
        <w:tab w:val="center" w:pos="4252"/>
        <w:tab w:val="right" w:pos="8504"/>
      </w:tabs>
      <w:snapToGrid w:val="0"/>
    </w:pPr>
  </w:style>
  <w:style w:type="character" w:customStyle="1" w:styleId="a8">
    <w:name w:val="ヘッダー (文字)"/>
    <w:basedOn w:val="a0"/>
    <w:link w:val="a7"/>
    <w:uiPriority w:val="99"/>
    <w:rsid w:val="009C3486"/>
  </w:style>
  <w:style w:type="paragraph" w:styleId="a9">
    <w:name w:val="footer"/>
    <w:basedOn w:val="a"/>
    <w:link w:val="aa"/>
    <w:uiPriority w:val="99"/>
    <w:unhideWhenUsed/>
    <w:rsid w:val="009C3486"/>
    <w:pPr>
      <w:tabs>
        <w:tab w:val="center" w:pos="4252"/>
        <w:tab w:val="right" w:pos="8504"/>
      </w:tabs>
      <w:snapToGrid w:val="0"/>
    </w:pPr>
  </w:style>
  <w:style w:type="character" w:customStyle="1" w:styleId="aa">
    <w:name w:val="フッター (文字)"/>
    <w:basedOn w:val="a0"/>
    <w:link w:val="a9"/>
    <w:uiPriority w:val="99"/>
    <w:rsid w:val="009C3486"/>
  </w:style>
  <w:style w:type="paragraph" w:styleId="ab">
    <w:name w:val="footnote text"/>
    <w:basedOn w:val="a"/>
    <w:link w:val="ac"/>
    <w:uiPriority w:val="99"/>
    <w:semiHidden/>
    <w:unhideWhenUsed/>
    <w:rsid w:val="00296EF9"/>
    <w:pPr>
      <w:snapToGrid w:val="0"/>
      <w:jc w:val="left"/>
    </w:pPr>
  </w:style>
  <w:style w:type="character" w:customStyle="1" w:styleId="ac">
    <w:name w:val="脚注文字列 (文字)"/>
    <w:basedOn w:val="a0"/>
    <w:link w:val="ab"/>
    <w:uiPriority w:val="99"/>
    <w:semiHidden/>
    <w:rsid w:val="00296EF9"/>
  </w:style>
  <w:style w:type="character" w:styleId="ad">
    <w:name w:val="footnote reference"/>
    <w:basedOn w:val="a0"/>
    <w:uiPriority w:val="99"/>
    <w:unhideWhenUsed/>
    <w:rsid w:val="001B2F24"/>
    <w:rPr>
      <w:rFonts w:eastAsia="ＭＳ 明朝"/>
      <w:b w:val="0"/>
      <w:sz w:val="21"/>
      <w:vertAlign w:val="superscript"/>
    </w:rPr>
  </w:style>
  <w:style w:type="paragraph" w:styleId="ae">
    <w:name w:val="No Spacing"/>
    <w:uiPriority w:val="1"/>
    <w:qFormat/>
    <w:rsid w:val="00C40BF5"/>
    <w:pPr>
      <w:widowControl w:val="0"/>
      <w:jc w:val="both"/>
    </w:pPr>
  </w:style>
  <w:style w:type="paragraph" w:styleId="af">
    <w:name w:val="endnote text"/>
    <w:basedOn w:val="a"/>
    <w:link w:val="af0"/>
    <w:uiPriority w:val="99"/>
    <w:semiHidden/>
    <w:unhideWhenUsed/>
    <w:rsid w:val="00243559"/>
    <w:pPr>
      <w:snapToGrid w:val="0"/>
      <w:jc w:val="left"/>
    </w:pPr>
  </w:style>
  <w:style w:type="character" w:customStyle="1" w:styleId="af0">
    <w:name w:val="文末脚注文字列 (文字)"/>
    <w:basedOn w:val="a0"/>
    <w:link w:val="af"/>
    <w:uiPriority w:val="99"/>
    <w:semiHidden/>
    <w:rsid w:val="00243559"/>
  </w:style>
  <w:style w:type="character" w:styleId="af1">
    <w:name w:val="endnote reference"/>
    <w:basedOn w:val="a0"/>
    <w:uiPriority w:val="99"/>
    <w:semiHidden/>
    <w:unhideWhenUsed/>
    <w:rsid w:val="00243559"/>
    <w:rPr>
      <w:vertAlign w:val="superscript"/>
    </w:rPr>
  </w:style>
  <w:style w:type="character" w:styleId="af2">
    <w:name w:val="Hyperlink"/>
    <w:basedOn w:val="a0"/>
    <w:uiPriority w:val="99"/>
    <w:unhideWhenUsed/>
    <w:rsid w:val="00FA02C0"/>
    <w:rPr>
      <w:color w:val="0563C1" w:themeColor="hyperlink"/>
      <w:u w:val="single"/>
    </w:rPr>
  </w:style>
  <w:style w:type="character" w:styleId="af3">
    <w:name w:val="annotation reference"/>
    <w:basedOn w:val="a0"/>
    <w:uiPriority w:val="99"/>
    <w:semiHidden/>
    <w:unhideWhenUsed/>
    <w:rsid w:val="00B67785"/>
    <w:rPr>
      <w:sz w:val="18"/>
      <w:szCs w:val="18"/>
    </w:rPr>
  </w:style>
  <w:style w:type="paragraph" w:styleId="af4">
    <w:name w:val="annotation text"/>
    <w:basedOn w:val="a"/>
    <w:link w:val="af5"/>
    <w:uiPriority w:val="99"/>
    <w:semiHidden/>
    <w:unhideWhenUsed/>
    <w:rsid w:val="00B67785"/>
    <w:pPr>
      <w:jc w:val="left"/>
    </w:pPr>
  </w:style>
  <w:style w:type="character" w:customStyle="1" w:styleId="af5">
    <w:name w:val="コメント文字列 (文字)"/>
    <w:basedOn w:val="a0"/>
    <w:link w:val="af4"/>
    <w:uiPriority w:val="99"/>
    <w:semiHidden/>
    <w:rsid w:val="00B67785"/>
  </w:style>
  <w:style w:type="paragraph" w:styleId="af6">
    <w:name w:val="annotation subject"/>
    <w:basedOn w:val="af4"/>
    <w:next w:val="af4"/>
    <w:link w:val="af7"/>
    <w:uiPriority w:val="99"/>
    <w:semiHidden/>
    <w:unhideWhenUsed/>
    <w:rsid w:val="00B67785"/>
    <w:rPr>
      <w:b/>
      <w:bCs/>
    </w:rPr>
  </w:style>
  <w:style w:type="character" w:customStyle="1" w:styleId="af7">
    <w:name w:val="コメント内容 (文字)"/>
    <w:basedOn w:val="af5"/>
    <w:link w:val="af6"/>
    <w:uiPriority w:val="99"/>
    <w:semiHidden/>
    <w:rsid w:val="00B67785"/>
    <w:rPr>
      <w:b/>
      <w:bCs/>
    </w:rPr>
  </w:style>
  <w:style w:type="paragraph" w:customStyle="1" w:styleId="Default">
    <w:name w:val="Default"/>
    <w:rsid w:val="00CB7E1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CCFEC-4AF9-4CF0-A4A4-906637440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1614</TotalTime>
  <Pages>1</Pages>
  <Words>174</Words>
  <Characters>995</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2017-01-11T09:12:00Z</cp:lastPrinted>
  <dcterms:created xsi:type="dcterms:W3CDTF">2016-05-11T06:08:00Z</dcterms:created>
  <dcterms:modified xsi:type="dcterms:W3CDTF">2017-02-01T04:23:00Z</dcterms:modified>
</cp:coreProperties>
</file>