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9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566"/>
      </w:tblGrid>
      <w:tr w:rsidR="00A41211" w:rsidRPr="0043068D" w:rsidTr="001A08EA">
        <w:trPr>
          <w:trHeight w:val="416"/>
        </w:trPr>
        <w:tc>
          <w:tcPr>
            <w:tcW w:w="2695" w:type="dxa"/>
            <w:gridSpan w:val="2"/>
            <w:shd w:val="clear" w:color="auto" w:fill="auto"/>
            <w:vAlign w:val="center"/>
          </w:tcPr>
          <w:p w:rsidR="00A41211" w:rsidRPr="00CA43D9" w:rsidRDefault="006A61AD" w:rsidP="00557EB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地域振興会議</w:t>
            </w:r>
          </w:p>
        </w:tc>
      </w:tr>
      <w:tr w:rsidR="00A41211" w:rsidRPr="0043068D" w:rsidTr="001A08EA">
        <w:trPr>
          <w:trHeight w:val="416"/>
        </w:trPr>
        <w:tc>
          <w:tcPr>
            <w:tcW w:w="2695" w:type="dxa"/>
            <w:gridSpan w:val="2"/>
            <w:shd w:val="clear" w:color="auto" w:fill="auto"/>
            <w:vAlign w:val="center"/>
          </w:tcPr>
          <w:p w:rsidR="00A41211" w:rsidRPr="00CA43D9" w:rsidRDefault="00A41211" w:rsidP="00557EB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1F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  <w:r w:rsidRPr="00701F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557E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９</w:t>
            </w:r>
            <w:r w:rsidRPr="00701F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557E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  <w:r w:rsidRPr="00701F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A41211" w:rsidRPr="0043068D" w:rsidTr="001A08EA">
        <w:trPr>
          <w:trHeight w:val="421"/>
        </w:trPr>
        <w:tc>
          <w:tcPr>
            <w:tcW w:w="1129" w:type="dxa"/>
            <w:shd w:val="clear" w:color="auto" w:fill="auto"/>
            <w:vAlign w:val="center"/>
          </w:tcPr>
          <w:p w:rsidR="00A41211" w:rsidRPr="00CA43D9" w:rsidRDefault="00A41211" w:rsidP="00A41211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4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担当課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A41211" w:rsidRPr="00CA43D9" w:rsidRDefault="00A41211" w:rsidP="00557EB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1F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地域振興課</w:t>
            </w:r>
          </w:p>
        </w:tc>
      </w:tr>
    </w:tbl>
    <w:p w:rsidR="00E5018A" w:rsidRDefault="001A08EA" w:rsidP="005515B9">
      <w:pPr>
        <w:ind w:leftChars="-193" w:left="-426" w:hanging="1"/>
        <w:rPr>
          <w:sz w:val="22"/>
          <w:lang w:eastAsia="zh-CN"/>
        </w:rPr>
      </w:pPr>
      <w:r w:rsidRPr="001A08EA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-127635</wp:posOffset>
                </wp:positionV>
                <wp:extent cx="1028700" cy="5429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8EA" w:rsidRPr="001A08EA" w:rsidRDefault="001A08EA" w:rsidP="001A08EA">
                            <w:pPr>
                              <w:jc w:val="center"/>
                              <w:rPr>
                                <w:rFonts w:hint="eastAsia"/>
                                <w:sz w:val="40"/>
                                <w:szCs w:val="40"/>
                              </w:rPr>
                            </w:pPr>
                            <w:r w:rsidRPr="001A08E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資料</w:t>
                            </w:r>
                            <w:r w:rsidRPr="001A08EA">
                              <w:rPr>
                                <w:sz w:val="40"/>
                                <w:szCs w:val="40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6pt;margin-top:-10.05pt;width:81pt;height:4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">
                <v:textbox>
                  <w:txbxContent>
                    <w:p w:rsidR="001A08EA" w:rsidRPr="001A08EA" w:rsidRDefault="001A08EA" w:rsidP="001A08EA">
                      <w:pPr>
                        <w:jc w:val="center"/>
                        <w:rPr>
                          <w:rFonts w:hint="eastAsia"/>
                          <w:sz w:val="40"/>
                          <w:szCs w:val="40"/>
                        </w:rPr>
                      </w:pPr>
                      <w:r w:rsidRPr="001A08EA">
                        <w:rPr>
                          <w:rFonts w:hint="eastAsia"/>
                          <w:sz w:val="40"/>
                          <w:szCs w:val="40"/>
                        </w:rPr>
                        <w:t>資料</w:t>
                      </w:r>
                      <w:r w:rsidRPr="001A08EA">
                        <w:rPr>
                          <w:sz w:val="40"/>
                          <w:szCs w:val="40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651755" w:rsidRPr="00557EBC" w:rsidRDefault="00651755" w:rsidP="00557EBC">
      <w:pPr>
        <w:rPr>
          <w:rFonts w:asciiTheme="majorEastAsia" w:eastAsia="SimSun" w:hAnsiTheme="majorEastAsia"/>
          <w:sz w:val="22"/>
        </w:rPr>
      </w:pPr>
    </w:p>
    <w:p w:rsidR="000D6A93" w:rsidRDefault="000D6A93" w:rsidP="005515B9">
      <w:pPr>
        <w:ind w:leftChars="-192" w:left="-424" w:hanging="1"/>
        <w:rPr>
          <w:rFonts w:asciiTheme="majorEastAsia" w:eastAsia="SimSun" w:hAnsiTheme="majorEastAsia"/>
          <w:sz w:val="24"/>
          <w:szCs w:val="24"/>
          <w:lang w:eastAsia="zh-CN"/>
        </w:rPr>
      </w:pPr>
    </w:p>
    <w:p w:rsidR="0046597E" w:rsidRPr="0046597E" w:rsidRDefault="0046597E" w:rsidP="005515B9">
      <w:pPr>
        <w:ind w:leftChars="-192" w:left="-424" w:hanging="1"/>
        <w:rPr>
          <w:rFonts w:asciiTheme="majorEastAsia" w:eastAsia="SimSun" w:hAnsiTheme="majorEastAsia"/>
          <w:sz w:val="24"/>
          <w:szCs w:val="24"/>
          <w:lang w:eastAsia="zh-CN"/>
        </w:rPr>
      </w:pPr>
    </w:p>
    <w:p w:rsidR="00F745F1" w:rsidRDefault="007E576E" w:rsidP="0046597E">
      <w:pPr>
        <w:spacing w:line="400" w:lineRule="exact"/>
        <w:ind w:leftChars="-192" w:left="-424" w:hanging="1"/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地域振興会議の</w:t>
      </w:r>
      <w:r w:rsidR="006A61AD">
        <w:rPr>
          <w:rFonts w:ascii="ＭＳ ゴシック" w:eastAsia="ＭＳ ゴシック" w:hAnsi="ＭＳ ゴシック" w:hint="eastAsia"/>
          <w:sz w:val="28"/>
          <w:szCs w:val="24"/>
        </w:rPr>
        <w:t>今後の</w:t>
      </w:r>
      <w:r w:rsidR="00A41211">
        <w:rPr>
          <w:rFonts w:ascii="ＭＳ ゴシック" w:eastAsia="ＭＳ ゴシック" w:hAnsi="ＭＳ ゴシック" w:hint="eastAsia"/>
          <w:sz w:val="28"/>
          <w:szCs w:val="24"/>
        </w:rPr>
        <w:t>あり方</w:t>
      </w:r>
      <w:r w:rsidR="00FE5489">
        <w:rPr>
          <w:rFonts w:ascii="ＭＳ ゴシック" w:eastAsia="ＭＳ ゴシック" w:hAnsi="ＭＳ ゴシック" w:hint="eastAsia"/>
          <w:sz w:val="28"/>
          <w:szCs w:val="24"/>
        </w:rPr>
        <w:t>について</w:t>
      </w:r>
    </w:p>
    <w:p w:rsidR="0046597E" w:rsidRPr="0046597E" w:rsidRDefault="0046597E" w:rsidP="0046597E">
      <w:pPr>
        <w:spacing w:line="400" w:lineRule="exact"/>
        <w:ind w:leftChars="-192" w:left="-424" w:hanging="1"/>
        <w:rPr>
          <w:rFonts w:ascii="ＭＳ ゴシック" w:eastAsia="ＭＳ ゴシック" w:hAnsi="ＭＳ ゴシック"/>
          <w:sz w:val="28"/>
          <w:szCs w:val="24"/>
        </w:rPr>
      </w:pPr>
    </w:p>
    <w:p w:rsidR="00F745F1" w:rsidRPr="00AD7F3E" w:rsidRDefault="001B1A5E" w:rsidP="001B1A5E">
      <w:pPr>
        <w:ind w:firstLineChars="100" w:firstLine="251"/>
        <w:rPr>
          <w:rFonts w:asciiTheme="minorEastAsia" w:hAnsiTheme="minorEastAsia" w:cs="Times New Roman"/>
          <w:sz w:val="24"/>
          <w:szCs w:val="24"/>
        </w:rPr>
      </w:pPr>
      <w:r w:rsidRPr="001B1A5E">
        <w:rPr>
          <w:rFonts w:asciiTheme="minorEastAsia" w:hAnsiTheme="minorEastAsia" w:cs="Times New Roman" w:hint="eastAsia"/>
          <w:sz w:val="24"/>
          <w:szCs w:val="24"/>
        </w:rPr>
        <w:t>令和</w:t>
      </w:r>
      <w:r w:rsidR="00A41211">
        <w:rPr>
          <w:rFonts w:asciiTheme="minorEastAsia" w:hAnsiTheme="minorEastAsia" w:cs="Times New Roman" w:hint="eastAsia"/>
          <w:sz w:val="24"/>
          <w:szCs w:val="24"/>
        </w:rPr>
        <w:t>４</w:t>
      </w:r>
      <w:r w:rsidRPr="001B1A5E">
        <w:rPr>
          <w:rFonts w:asciiTheme="minorEastAsia" w:hAnsiTheme="minorEastAsia" w:cs="Times New Roman" w:hint="eastAsia"/>
          <w:sz w:val="24"/>
          <w:szCs w:val="24"/>
        </w:rPr>
        <w:t>年</w:t>
      </w:r>
      <w:r w:rsidR="00A41211">
        <w:rPr>
          <w:rFonts w:asciiTheme="minorEastAsia" w:hAnsiTheme="minorEastAsia" w:cs="Times New Roman" w:hint="eastAsia"/>
          <w:sz w:val="24"/>
          <w:szCs w:val="24"/>
        </w:rPr>
        <w:t>１０月から</w:t>
      </w:r>
      <w:r w:rsidRPr="001B1A5E">
        <w:rPr>
          <w:rFonts w:asciiTheme="minorEastAsia" w:hAnsiTheme="minorEastAsia" w:cs="Times New Roman" w:hint="eastAsia"/>
          <w:sz w:val="24"/>
          <w:szCs w:val="24"/>
        </w:rPr>
        <w:t>令和</w:t>
      </w:r>
      <w:r w:rsidR="00A41211">
        <w:rPr>
          <w:rFonts w:asciiTheme="minorEastAsia" w:hAnsiTheme="minorEastAsia" w:cs="Times New Roman" w:hint="eastAsia"/>
          <w:sz w:val="24"/>
          <w:szCs w:val="24"/>
        </w:rPr>
        <w:t>５</w:t>
      </w:r>
      <w:r w:rsidRPr="001B1A5E">
        <w:rPr>
          <w:rFonts w:asciiTheme="minorEastAsia" w:hAnsiTheme="minorEastAsia" w:cs="Times New Roman" w:hint="eastAsia"/>
          <w:sz w:val="24"/>
          <w:szCs w:val="24"/>
        </w:rPr>
        <w:t>年</w:t>
      </w:r>
      <w:r w:rsidR="00A41211">
        <w:rPr>
          <w:rFonts w:asciiTheme="minorEastAsia" w:hAnsiTheme="minorEastAsia" w:cs="Times New Roman" w:hint="eastAsia"/>
          <w:sz w:val="24"/>
          <w:szCs w:val="24"/>
        </w:rPr>
        <w:t>２</w:t>
      </w:r>
      <w:r w:rsidRPr="001B1A5E">
        <w:rPr>
          <w:rFonts w:asciiTheme="minorEastAsia" w:hAnsiTheme="minorEastAsia" w:cs="Times New Roman" w:hint="eastAsia"/>
          <w:sz w:val="24"/>
          <w:szCs w:val="24"/>
        </w:rPr>
        <w:t>月末にかけて、各地域振興会議において、地域振興会議の成果や課題について振り返りを行い、委員の意見を集約しました。これをうけて、令和</w:t>
      </w:r>
      <w:r w:rsidR="00A41211">
        <w:rPr>
          <w:rFonts w:asciiTheme="minorEastAsia" w:hAnsiTheme="minorEastAsia" w:cs="Times New Roman" w:hint="eastAsia"/>
          <w:sz w:val="24"/>
          <w:szCs w:val="24"/>
        </w:rPr>
        <w:t>５</w:t>
      </w:r>
      <w:r w:rsidRPr="001B1A5E">
        <w:rPr>
          <w:rFonts w:asciiTheme="minorEastAsia" w:hAnsiTheme="minorEastAsia" w:cs="Times New Roman" w:hint="eastAsia"/>
          <w:sz w:val="24"/>
          <w:szCs w:val="24"/>
        </w:rPr>
        <w:t>年</w:t>
      </w:r>
      <w:r w:rsidR="00A41211">
        <w:rPr>
          <w:rFonts w:asciiTheme="minorEastAsia" w:hAnsiTheme="minorEastAsia" w:cs="Times New Roman" w:hint="eastAsia"/>
          <w:sz w:val="24"/>
          <w:szCs w:val="24"/>
        </w:rPr>
        <w:t>５</w:t>
      </w:r>
      <w:r w:rsidRPr="001B1A5E">
        <w:rPr>
          <w:rFonts w:asciiTheme="minorEastAsia" w:hAnsiTheme="minorEastAsia" w:cs="Times New Roman" w:hint="eastAsia"/>
          <w:sz w:val="24"/>
          <w:szCs w:val="24"/>
        </w:rPr>
        <w:t>月２５日の支所長会議で、地域振興会議設置期間満了後（令和</w:t>
      </w:r>
      <w:r w:rsidR="00A41211">
        <w:rPr>
          <w:rFonts w:asciiTheme="minorEastAsia" w:hAnsiTheme="minorEastAsia" w:cs="Times New Roman" w:hint="eastAsia"/>
          <w:sz w:val="24"/>
          <w:szCs w:val="24"/>
        </w:rPr>
        <w:t>７</w:t>
      </w:r>
      <w:r w:rsidRPr="001B1A5E">
        <w:rPr>
          <w:rFonts w:asciiTheme="minorEastAsia" w:hAnsiTheme="minorEastAsia" w:cs="Times New Roman" w:hint="eastAsia"/>
          <w:sz w:val="24"/>
          <w:szCs w:val="24"/>
        </w:rPr>
        <w:t>年</w:t>
      </w:r>
      <w:r w:rsidR="00A41211">
        <w:rPr>
          <w:rFonts w:asciiTheme="minorEastAsia" w:hAnsiTheme="minorEastAsia" w:cs="Times New Roman" w:hint="eastAsia"/>
          <w:sz w:val="24"/>
          <w:szCs w:val="24"/>
        </w:rPr>
        <w:t>３</w:t>
      </w:r>
      <w:r w:rsidRPr="001B1A5E">
        <w:rPr>
          <w:rFonts w:asciiTheme="minorEastAsia" w:hAnsiTheme="minorEastAsia" w:cs="Times New Roman" w:hint="eastAsia"/>
          <w:sz w:val="24"/>
          <w:szCs w:val="24"/>
        </w:rPr>
        <w:t>月末）のあり方について</w:t>
      </w:r>
      <w:r w:rsidR="00A41211">
        <w:rPr>
          <w:rFonts w:asciiTheme="minorEastAsia" w:hAnsiTheme="minorEastAsia" w:cs="Times New Roman" w:hint="eastAsia"/>
          <w:sz w:val="24"/>
          <w:szCs w:val="24"/>
        </w:rPr>
        <w:t>素案</w:t>
      </w:r>
      <w:r w:rsidRPr="001B1A5E">
        <w:rPr>
          <w:rFonts w:asciiTheme="minorEastAsia" w:hAnsiTheme="minorEastAsia" w:cs="Times New Roman" w:hint="eastAsia"/>
          <w:sz w:val="24"/>
          <w:szCs w:val="24"/>
        </w:rPr>
        <w:t>をまとめました。</w:t>
      </w:r>
    </w:p>
    <w:p w:rsidR="00406969" w:rsidRDefault="00406969" w:rsidP="008417AF">
      <w:pPr>
        <w:rPr>
          <w:rFonts w:asciiTheme="minorEastAsia" w:hAnsiTheme="minorEastAsia" w:cs="Times New Roman"/>
          <w:sz w:val="24"/>
          <w:szCs w:val="24"/>
        </w:rPr>
      </w:pPr>
    </w:p>
    <w:p w:rsidR="001B1A5E" w:rsidRPr="00A41211" w:rsidRDefault="001B1A5E" w:rsidP="008417AF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A41211">
        <w:rPr>
          <w:rFonts w:ascii="ＭＳ ゴシック" w:eastAsia="ＭＳ ゴシック" w:hAnsi="ＭＳ ゴシック" w:cs="Times New Roman" w:hint="eastAsia"/>
          <w:sz w:val="24"/>
          <w:szCs w:val="24"/>
        </w:rPr>
        <w:t>１．会議体の設置の意義・目的</w:t>
      </w:r>
    </w:p>
    <w:p w:rsidR="001B1A5E" w:rsidRDefault="001B1A5E" w:rsidP="001B1A5E">
      <w:pPr>
        <w:ind w:leftChars="200" w:left="442" w:firstLineChars="100" w:firstLine="251"/>
        <w:rPr>
          <w:rFonts w:asciiTheme="minorEastAsia" w:hAnsiTheme="minorEastAsia" w:cs="Times New Roman"/>
          <w:sz w:val="24"/>
          <w:szCs w:val="24"/>
        </w:rPr>
      </w:pPr>
      <w:r w:rsidRPr="001B1A5E">
        <w:rPr>
          <w:rFonts w:asciiTheme="minorEastAsia" w:hAnsiTheme="minorEastAsia" w:cs="Times New Roman" w:hint="eastAsia"/>
          <w:sz w:val="24"/>
          <w:szCs w:val="24"/>
        </w:rPr>
        <w:t>地域特有の課題や地域活性化について、地域住民が主体となって議論や検討を行い、持続可能な地域共生のまちづくりを推進するため、新たな会議体を設置する</w:t>
      </w:r>
      <w:r>
        <w:rPr>
          <w:rFonts w:asciiTheme="minorEastAsia" w:hAnsiTheme="minorEastAsia" w:cs="Times New Roman" w:hint="eastAsia"/>
          <w:sz w:val="24"/>
          <w:szCs w:val="24"/>
        </w:rPr>
        <w:t>方向で検討</w:t>
      </w:r>
      <w:r w:rsidR="0092752F">
        <w:rPr>
          <w:rFonts w:asciiTheme="minorEastAsia" w:hAnsiTheme="minorEastAsia" w:cs="Times New Roman" w:hint="eastAsia"/>
          <w:sz w:val="24"/>
          <w:szCs w:val="24"/>
        </w:rPr>
        <w:t>する</w:t>
      </w:r>
      <w:r w:rsidRPr="001B1A5E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6A61AD" w:rsidRDefault="006A61AD" w:rsidP="008417AF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B1A5E" w:rsidRPr="00A41211" w:rsidRDefault="001B1A5E" w:rsidP="008417AF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A41211">
        <w:rPr>
          <w:rFonts w:ascii="ＭＳ ゴシック" w:eastAsia="ＭＳ ゴシック" w:hAnsi="ＭＳ ゴシック" w:cs="Times New Roman" w:hint="eastAsia"/>
          <w:sz w:val="24"/>
          <w:szCs w:val="24"/>
        </w:rPr>
        <w:t>２．</w:t>
      </w:r>
      <w:r w:rsidR="00D92C8A">
        <w:rPr>
          <w:rFonts w:ascii="ＭＳ ゴシック" w:eastAsia="ＭＳ ゴシック" w:hAnsi="ＭＳ ゴシック" w:cs="Times New Roman" w:hint="eastAsia"/>
          <w:sz w:val="24"/>
          <w:szCs w:val="24"/>
        </w:rPr>
        <w:t>設置区域と</w:t>
      </w:r>
      <w:r w:rsidRPr="00A41211">
        <w:rPr>
          <w:rFonts w:ascii="ＭＳ ゴシック" w:eastAsia="ＭＳ ゴシック" w:hAnsi="ＭＳ ゴシック" w:cs="Times New Roman" w:hint="eastAsia"/>
          <w:sz w:val="24"/>
          <w:szCs w:val="24"/>
        </w:rPr>
        <w:t>位置づけ</w:t>
      </w:r>
    </w:p>
    <w:p w:rsidR="001B1A5E" w:rsidRDefault="001B1A5E" w:rsidP="008417AF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　</w:t>
      </w:r>
      <w:r w:rsidR="00D92C8A">
        <w:rPr>
          <w:rFonts w:asciiTheme="minorEastAsia" w:hAnsiTheme="minorEastAsia" w:cs="Times New Roman" w:hint="eastAsia"/>
          <w:sz w:val="24"/>
          <w:szCs w:val="24"/>
        </w:rPr>
        <w:t>各総合支所単位で、設置要綱に基づき設置する</w:t>
      </w:r>
      <w:r w:rsidR="0092752F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6A61AD" w:rsidRDefault="006A61AD" w:rsidP="008417AF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B1A5E" w:rsidRPr="00A41211" w:rsidRDefault="0092752F" w:rsidP="008417AF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３</w:t>
      </w:r>
      <w:r w:rsidR="001B1A5E" w:rsidRPr="00A41211">
        <w:rPr>
          <w:rFonts w:ascii="ＭＳ ゴシック" w:eastAsia="ＭＳ ゴシック" w:hAnsi="ＭＳ ゴシック" w:cs="Times New Roman" w:hint="eastAsia"/>
          <w:sz w:val="24"/>
          <w:szCs w:val="24"/>
        </w:rPr>
        <w:t>．所掌事務</w:t>
      </w:r>
    </w:p>
    <w:p w:rsidR="001B1A5E" w:rsidRPr="001B1A5E" w:rsidRDefault="006A61AD" w:rsidP="006A61AD">
      <w:pPr>
        <w:ind w:leftChars="100" w:left="723" w:hangingChars="200" w:hanging="502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D92C8A">
        <w:rPr>
          <w:rFonts w:asciiTheme="minorEastAsia" w:hAnsiTheme="minorEastAsia" w:cs="Times New Roman" w:hint="eastAsia"/>
          <w:sz w:val="24"/>
          <w:szCs w:val="24"/>
        </w:rPr>
        <w:t>・</w:t>
      </w:r>
      <w:r w:rsidR="001B1A5E" w:rsidRPr="001B1A5E">
        <w:rPr>
          <w:rFonts w:asciiTheme="minorEastAsia" w:hAnsiTheme="minorEastAsia" w:cs="Times New Roman" w:hint="eastAsia"/>
          <w:sz w:val="24"/>
          <w:szCs w:val="24"/>
        </w:rPr>
        <w:t>地域特有の課題や地域活性化</w:t>
      </w:r>
      <w:r w:rsidR="006410F7">
        <w:rPr>
          <w:rFonts w:asciiTheme="minorEastAsia" w:hAnsiTheme="minorEastAsia" w:cs="Times New Roman" w:hint="eastAsia"/>
          <w:sz w:val="24"/>
          <w:szCs w:val="24"/>
        </w:rPr>
        <w:t>に</w:t>
      </w:r>
      <w:r w:rsidR="001B1A5E" w:rsidRPr="001B1A5E">
        <w:rPr>
          <w:rFonts w:asciiTheme="minorEastAsia" w:hAnsiTheme="minorEastAsia" w:cs="Times New Roman" w:hint="eastAsia"/>
          <w:sz w:val="24"/>
          <w:szCs w:val="24"/>
        </w:rPr>
        <w:t>ついて</w:t>
      </w:r>
      <w:r w:rsidR="0092752F">
        <w:rPr>
          <w:rFonts w:asciiTheme="minorEastAsia" w:hAnsiTheme="minorEastAsia" w:cs="Times New Roman" w:hint="eastAsia"/>
          <w:sz w:val="24"/>
          <w:szCs w:val="24"/>
        </w:rPr>
        <w:t>地域住民が主体となって調査・研究を行い、解決策について検討する</w:t>
      </w:r>
      <w:r w:rsidR="001B1A5E" w:rsidRPr="001B1A5E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1B1A5E" w:rsidRPr="001B1A5E" w:rsidRDefault="00D92C8A" w:rsidP="006A61AD">
      <w:pPr>
        <w:ind w:leftChars="200" w:left="693" w:hangingChars="100" w:hanging="251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・</w:t>
      </w:r>
      <w:r w:rsidR="00A41211">
        <w:rPr>
          <w:rFonts w:asciiTheme="minorEastAsia" w:hAnsiTheme="minorEastAsia" w:cs="Times New Roman" w:hint="eastAsia"/>
          <w:sz w:val="24"/>
          <w:szCs w:val="24"/>
        </w:rPr>
        <w:t>必要に応じて、地域ごとのまちづく</w:t>
      </w:r>
      <w:bookmarkStart w:id="0" w:name="_GoBack"/>
      <w:bookmarkEnd w:id="0"/>
      <w:r w:rsidR="00A41211">
        <w:rPr>
          <w:rFonts w:asciiTheme="minorEastAsia" w:hAnsiTheme="minorEastAsia" w:cs="Times New Roman" w:hint="eastAsia"/>
          <w:sz w:val="24"/>
          <w:szCs w:val="24"/>
        </w:rPr>
        <w:t>りの方向性を示した、地域プランを</w:t>
      </w:r>
      <w:r w:rsidR="001B1A5E" w:rsidRPr="001B1A5E">
        <w:rPr>
          <w:rFonts w:asciiTheme="minorEastAsia" w:hAnsiTheme="minorEastAsia" w:cs="Times New Roman" w:hint="eastAsia"/>
          <w:sz w:val="24"/>
          <w:szCs w:val="24"/>
        </w:rPr>
        <w:t>作成</w:t>
      </w:r>
      <w:r w:rsidR="00A41211">
        <w:rPr>
          <w:rFonts w:asciiTheme="minorEastAsia" w:hAnsiTheme="minorEastAsia" w:cs="Times New Roman" w:hint="eastAsia"/>
          <w:sz w:val="24"/>
          <w:szCs w:val="24"/>
        </w:rPr>
        <w:t>する</w:t>
      </w:r>
      <w:r w:rsidR="001B1A5E" w:rsidRPr="001B1A5E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1B1A5E" w:rsidRDefault="00D92C8A" w:rsidP="006A61AD">
      <w:pPr>
        <w:ind w:leftChars="200" w:left="693" w:hangingChars="100" w:hanging="251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・</w:t>
      </w:r>
      <w:r w:rsidR="001B1A5E" w:rsidRPr="001B1A5E">
        <w:rPr>
          <w:rFonts w:asciiTheme="minorEastAsia" w:hAnsiTheme="minorEastAsia" w:cs="Times New Roman" w:hint="eastAsia"/>
          <w:sz w:val="24"/>
          <w:szCs w:val="24"/>
        </w:rPr>
        <w:t>課題解決に資する市に対する政策提案を行う。政策提案を行うにあた</w:t>
      </w:r>
      <w:r w:rsidR="001B1A5E">
        <w:rPr>
          <w:rFonts w:asciiTheme="minorEastAsia" w:hAnsiTheme="minorEastAsia" w:cs="Times New Roman" w:hint="eastAsia"/>
          <w:sz w:val="24"/>
          <w:szCs w:val="24"/>
        </w:rPr>
        <w:t>り</w:t>
      </w:r>
      <w:r w:rsidR="001B1A5E" w:rsidRPr="001B1A5E">
        <w:rPr>
          <w:rFonts w:asciiTheme="minorEastAsia" w:hAnsiTheme="minorEastAsia" w:cs="Times New Roman" w:hint="eastAsia"/>
          <w:sz w:val="24"/>
          <w:szCs w:val="24"/>
        </w:rPr>
        <w:t>、</w:t>
      </w:r>
      <w:r w:rsidR="006A61AD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1B1A5E" w:rsidRPr="001B1A5E">
        <w:rPr>
          <w:rFonts w:asciiTheme="minorEastAsia" w:hAnsiTheme="minorEastAsia" w:cs="Times New Roman" w:hint="eastAsia"/>
          <w:sz w:val="24"/>
          <w:szCs w:val="24"/>
        </w:rPr>
        <w:t>対象区域住民の意向把握や情報共有に務める。</w:t>
      </w:r>
    </w:p>
    <w:p w:rsidR="006A61AD" w:rsidRDefault="006A61AD" w:rsidP="001B1A5E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B1A5E" w:rsidRPr="00A41211" w:rsidRDefault="0092752F" w:rsidP="001B1A5E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４</w:t>
      </w:r>
      <w:r w:rsidR="001B1A5E" w:rsidRPr="00A41211">
        <w:rPr>
          <w:rFonts w:ascii="ＭＳ ゴシック" w:eastAsia="ＭＳ ゴシック" w:hAnsi="ＭＳ ゴシック" w:cs="Times New Roman" w:hint="eastAsia"/>
          <w:sz w:val="24"/>
          <w:szCs w:val="24"/>
        </w:rPr>
        <w:t>．今後のスケジュール</w:t>
      </w:r>
    </w:p>
    <w:tbl>
      <w:tblPr>
        <w:tblpPr w:leftFromText="142" w:rightFromText="142" w:vertAnchor="text" w:horzAnchor="page" w:tblpX="2027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521"/>
      </w:tblGrid>
      <w:tr w:rsidR="00A41211" w:rsidTr="00EF78DC">
        <w:trPr>
          <w:trHeight w:val="983"/>
        </w:trPr>
        <w:tc>
          <w:tcPr>
            <w:tcW w:w="2263" w:type="dxa"/>
            <w:vAlign w:val="center"/>
          </w:tcPr>
          <w:p w:rsidR="00A41211" w:rsidRDefault="00A41211" w:rsidP="00D92C8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B1A5E">
              <w:rPr>
                <w:rFonts w:asciiTheme="minorEastAsia" w:hAnsiTheme="minorEastAsia" w:cs="Times New Roman" w:hint="eastAsia"/>
                <w:sz w:val="24"/>
                <w:szCs w:val="24"/>
              </w:rPr>
              <w:t>Ｒ５年８月～</w:t>
            </w:r>
          </w:p>
          <w:p w:rsidR="00A41211" w:rsidRDefault="00A41211" w:rsidP="00D92C8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B1A5E">
              <w:rPr>
                <w:rFonts w:asciiTheme="minorEastAsia" w:hAnsiTheme="minorEastAsia" w:cs="Times New Roman" w:hint="eastAsia"/>
                <w:sz w:val="24"/>
                <w:szCs w:val="24"/>
              </w:rPr>
              <w:t>Ｒ６年１月末</w:t>
            </w:r>
          </w:p>
        </w:tc>
        <w:tc>
          <w:tcPr>
            <w:tcW w:w="6521" w:type="dxa"/>
          </w:tcPr>
          <w:p w:rsidR="00A41211" w:rsidRPr="001B1A5E" w:rsidRDefault="00EF78DC" w:rsidP="00EF78DC">
            <w:pPr>
              <w:ind w:left="251" w:hangingChars="100" w:hanging="251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・</w:t>
            </w:r>
            <w:r w:rsidR="00A41211" w:rsidRPr="001B1A5E">
              <w:rPr>
                <w:rFonts w:asciiTheme="minorEastAsia" w:hAnsiTheme="minorEastAsia" w:cs="Times New Roman" w:hint="eastAsia"/>
                <w:sz w:val="24"/>
                <w:szCs w:val="24"/>
              </w:rPr>
              <w:t>地域振興会議会長会及び各地域振興会議において、素案を提示し協議</w:t>
            </w:r>
          </w:p>
          <w:p w:rsidR="00A41211" w:rsidRDefault="00EF78DC" w:rsidP="00D92C8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・</w:t>
            </w:r>
            <w:r w:rsidR="00A41211" w:rsidRPr="00A41211">
              <w:rPr>
                <w:rFonts w:asciiTheme="minorEastAsia" w:hAnsiTheme="minorEastAsia" w:cs="Times New Roman" w:hint="eastAsia"/>
                <w:sz w:val="24"/>
                <w:szCs w:val="24"/>
              </w:rPr>
              <w:t>素案の各事項について、各地域振興会議から意見集約</w:t>
            </w:r>
          </w:p>
          <w:p w:rsidR="00A41211" w:rsidRDefault="00EF78DC" w:rsidP="00EF78DC">
            <w:pPr>
              <w:ind w:left="251" w:hangingChars="100" w:hanging="251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・</w:t>
            </w:r>
            <w:r w:rsidR="00A41211" w:rsidRPr="00A41211">
              <w:rPr>
                <w:rFonts w:asciiTheme="minorEastAsia" w:hAnsiTheme="minorEastAsia" w:cs="Times New Roman" w:hint="eastAsia"/>
                <w:sz w:val="24"/>
                <w:szCs w:val="24"/>
              </w:rPr>
              <w:t>方針案（委員構成、会議の進め方等、詳細事項も含むもの）の作成</w:t>
            </w:r>
          </w:p>
        </w:tc>
      </w:tr>
      <w:tr w:rsidR="00A41211" w:rsidTr="00EF78DC">
        <w:trPr>
          <w:trHeight w:val="341"/>
        </w:trPr>
        <w:tc>
          <w:tcPr>
            <w:tcW w:w="2263" w:type="dxa"/>
          </w:tcPr>
          <w:p w:rsidR="00A41211" w:rsidRPr="001B1A5E" w:rsidRDefault="00A41211" w:rsidP="00D92C8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B1A5E">
              <w:rPr>
                <w:rFonts w:asciiTheme="minorEastAsia" w:hAnsiTheme="minorEastAsia" w:cs="Times New Roman" w:hint="eastAsia"/>
                <w:sz w:val="24"/>
                <w:szCs w:val="24"/>
              </w:rPr>
              <w:t>Ｒ６年２月～３月</w:t>
            </w:r>
          </w:p>
        </w:tc>
        <w:tc>
          <w:tcPr>
            <w:tcW w:w="6521" w:type="dxa"/>
          </w:tcPr>
          <w:p w:rsidR="00A41211" w:rsidRPr="001B1A5E" w:rsidRDefault="00EF78DC" w:rsidP="00EF78D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地域振興会議会長会で</w:t>
            </w:r>
            <w:r w:rsidR="00A41211" w:rsidRPr="00A41211">
              <w:rPr>
                <w:rFonts w:asciiTheme="minorEastAsia" w:hAnsiTheme="minorEastAsia" w:cs="Times New Roman" w:hint="eastAsia"/>
                <w:sz w:val="24"/>
                <w:szCs w:val="24"/>
              </w:rPr>
              <w:t>方針案の説明</w:t>
            </w:r>
          </w:p>
        </w:tc>
      </w:tr>
      <w:tr w:rsidR="00A41211" w:rsidTr="00EF78DC">
        <w:trPr>
          <w:trHeight w:val="292"/>
        </w:trPr>
        <w:tc>
          <w:tcPr>
            <w:tcW w:w="2263" w:type="dxa"/>
          </w:tcPr>
          <w:p w:rsidR="00A41211" w:rsidRPr="001B1A5E" w:rsidRDefault="00A41211" w:rsidP="00D92C8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B1A5E">
              <w:rPr>
                <w:rFonts w:asciiTheme="minorEastAsia" w:hAnsiTheme="minorEastAsia" w:cs="Times New Roman" w:hint="eastAsia"/>
                <w:sz w:val="24"/>
                <w:szCs w:val="24"/>
              </w:rPr>
              <w:t>Ｒ６年４月～８月</w:t>
            </w:r>
          </w:p>
        </w:tc>
        <w:tc>
          <w:tcPr>
            <w:tcW w:w="6521" w:type="dxa"/>
          </w:tcPr>
          <w:p w:rsidR="00A41211" w:rsidRPr="001B1A5E" w:rsidRDefault="00A41211" w:rsidP="00D92C8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41211">
              <w:rPr>
                <w:rFonts w:asciiTheme="minorEastAsia" w:hAnsiTheme="minorEastAsia" w:cs="Times New Roman" w:hint="eastAsia"/>
                <w:sz w:val="24"/>
                <w:szCs w:val="24"/>
              </w:rPr>
              <w:t>各地域振興会議において、方針案の説明</w:t>
            </w:r>
          </w:p>
        </w:tc>
      </w:tr>
      <w:tr w:rsidR="00A41211" w:rsidTr="00EF78DC">
        <w:trPr>
          <w:trHeight w:val="375"/>
        </w:trPr>
        <w:tc>
          <w:tcPr>
            <w:tcW w:w="2263" w:type="dxa"/>
          </w:tcPr>
          <w:p w:rsidR="00A41211" w:rsidRPr="001B1A5E" w:rsidRDefault="00A41211" w:rsidP="00D92C8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B1A5E">
              <w:rPr>
                <w:rFonts w:asciiTheme="minorEastAsia" w:hAnsiTheme="minorEastAsia" w:cs="Times New Roman" w:hint="eastAsia"/>
                <w:sz w:val="24"/>
                <w:szCs w:val="24"/>
              </w:rPr>
              <w:t>Ｒ６年９月</w:t>
            </w:r>
          </w:p>
        </w:tc>
        <w:tc>
          <w:tcPr>
            <w:tcW w:w="6521" w:type="dxa"/>
          </w:tcPr>
          <w:p w:rsidR="00A41211" w:rsidRPr="00A41211" w:rsidRDefault="00A41211" w:rsidP="00D92C8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41211">
              <w:rPr>
                <w:rFonts w:asciiTheme="minorEastAsia" w:hAnsiTheme="minorEastAsia" w:cs="Times New Roman" w:hint="eastAsia"/>
                <w:sz w:val="24"/>
                <w:szCs w:val="24"/>
              </w:rPr>
              <w:t>方針案の確定</w:t>
            </w:r>
          </w:p>
        </w:tc>
      </w:tr>
    </w:tbl>
    <w:p w:rsidR="001B1A5E" w:rsidRDefault="001B1A5E" w:rsidP="001B1A5E">
      <w:pPr>
        <w:rPr>
          <w:rFonts w:asciiTheme="minorEastAsia" w:hAnsiTheme="minorEastAsia" w:cs="Times New Roman"/>
          <w:sz w:val="24"/>
          <w:szCs w:val="24"/>
        </w:rPr>
      </w:pPr>
    </w:p>
    <w:p w:rsidR="001B1A5E" w:rsidRDefault="001B1A5E" w:rsidP="001B1A5E">
      <w:pPr>
        <w:rPr>
          <w:rFonts w:asciiTheme="minorEastAsia" w:hAnsiTheme="minorEastAsia" w:cs="Times New Roman"/>
          <w:sz w:val="24"/>
          <w:szCs w:val="24"/>
        </w:rPr>
      </w:pPr>
    </w:p>
    <w:p w:rsidR="001B1A5E" w:rsidRDefault="001B1A5E" w:rsidP="001B1A5E">
      <w:pPr>
        <w:rPr>
          <w:rFonts w:asciiTheme="minorEastAsia" w:hAnsiTheme="minorEastAsia" w:cs="Times New Roman"/>
          <w:sz w:val="24"/>
          <w:szCs w:val="24"/>
        </w:rPr>
      </w:pPr>
    </w:p>
    <w:p w:rsidR="001B1A5E" w:rsidRDefault="001B1A5E" w:rsidP="001B1A5E">
      <w:pPr>
        <w:rPr>
          <w:rFonts w:asciiTheme="minorEastAsia" w:hAnsiTheme="minorEastAsia" w:cs="Times New Roman"/>
          <w:sz w:val="24"/>
          <w:szCs w:val="24"/>
        </w:rPr>
      </w:pPr>
    </w:p>
    <w:p w:rsidR="001B1A5E" w:rsidRPr="001B1A5E" w:rsidRDefault="001B1A5E" w:rsidP="001B1A5E">
      <w:pPr>
        <w:rPr>
          <w:rFonts w:asciiTheme="minorEastAsia" w:hAnsiTheme="minorEastAsia" w:cs="Times New Roman"/>
          <w:sz w:val="24"/>
          <w:szCs w:val="24"/>
        </w:rPr>
      </w:pPr>
    </w:p>
    <w:sectPr w:rsidR="001B1A5E" w:rsidRPr="001B1A5E" w:rsidSect="006A61AD">
      <w:headerReference w:type="default" r:id="rId8"/>
      <w:footerReference w:type="default" r:id="rId9"/>
      <w:pgSz w:w="11906" w:h="16838" w:code="9"/>
      <w:pgMar w:top="1134" w:right="1418" w:bottom="1418" w:left="1418" w:header="851" w:footer="992" w:gutter="0"/>
      <w:pgNumType w:start="4"/>
      <w:cols w:space="425"/>
      <w:docGrid w:type="linesAndChars" w:linePitch="333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F65" w:rsidRDefault="00746F65" w:rsidP="00D60E3C">
      <w:r>
        <w:separator/>
      </w:r>
    </w:p>
  </w:endnote>
  <w:endnote w:type="continuationSeparator" w:id="0">
    <w:p w:rsidR="00746F65" w:rsidRDefault="00746F65" w:rsidP="00D6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11D" w:rsidRDefault="00DF211D">
    <w:pPr>
      <w:pStyle w:val="a6"/>
      <w:jc w:val="center"/>
    </w:pPr>
  </w:p>
  <w:p w:rsidR="00B840D2" w:rsidRDefault="00B840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F65" w:rsidRDefault="00746F65" w:rsidP="00D60E3C">
      <w:r>
        <w:separator/>
      </w:r>
    </w:p>
  </w:footnote>
  <w:footnote w:type="continuationSeparator" w:id="0">
    <w:p w:rsidR="00746F65" w:rsidRDefault="00746F65" w:rsidP="00D6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11D" w:rsidRDefault="00DF211D">
    <w:pPr>
      <w:pStyle w:val="a4"/>
      <w:jc w:val="center"/>
    </w:pPr>
  </w:p>
  <w:p w:rsidR="00B840D2" w:rsidRDefault="00B840D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16D3D"/>
    <w:multiLevelType w:val="hybridMultilevel"/>
    <w:tmpl w:val="52D42828"/>
    <w:lvl w:ilvl="0" w:tplc="05B07DC4">
      <w:start w:val="4"/>
      <w:numFmt w:val="bullet"/>
      <w:lvlText w:val="・"/>
      <w:lvlJc w:val="left"/>
      <w:pPr>
        <w:ind w:left="2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00" w:hanging="420"/>
      </w:pPr>
      <w:rPr>
        <w:rFonts w:ascii="Wingdings" w:hAnsi="Wingdings" w:hint="default"/>
      </w:rPr>
    </w:lvl>
  </w:abstractNum>
  <w:abstractNum w:abstractNumId="1" w15:restartNumberingAfterBreak="0">
    <w:nsid w:val="4497222D"/>
    <w:multiLevelType w:val="hybridMultilevel"/>
    <w:tmpl w:val="55FC022C"/>
    <w:lvl w:ilvl="0" w:tplc="064A88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4F55CC"/>
    <w:multiLevelType w:val="hybridMultilevel"/>
    <w:tmpl w:val="E9CA85F2"/>
    <w:lvl w:ilvl="0" w:tplc="73B6823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4B"/>
    <w:rsid w:val="00000550"/>
    <w:rsid w:val="00000FB7"/>
    <w:rsid w:val="00011A9C"/>
    <w:rsid w:val="0002266A"/>
    <w:rsid w:val="00043480"/>
    <w:rsid w:val="00051770"/>
    <w:rsid w:val="00063BB4"/>
    <w:rsid w:val="00063F04"/>
    <w:rsid w:val="00071A51"/>
    <w:rsid w:val="00081C00"/>
    <w:rsid w:val="00091E2B"/>
    <w:rsid w:val="00095C3F"/>
    <w:rsid w:val="00097C7D"/>
    <w:rsid w:val="000A22E0"/>
    <w:rsid w:val="000A22EF"/>
    <w:rsid w:val="000A43FD"/>
    <w:rsid w:val="000A6B77"/>
    <w:rsid w:val="000B5C78"/>
    <w:rsid w:val="000C0272"/>
    <w:rsid w:val="000C1A91"/>
    <w:rsid w:val="000C3F92"/>
    <w:rsid w:val="000C42D0"/>
    <w:rsid w:val="000D4668"/>
    <w:rsid w:val="000D6A93"/>
    <w:rsid w:val="000E0EF3"/>
    <w:rsid w:val="000E2BE4"/>
    <w:rsid w:val="000E2D48"/>
    <w:rsid w:val="000E54F3"/>
    <w:rsid w:val="000E6688"/>
    <w:rsid w:val="000E73CA"/>
    <w:rsid w:val="000F27A3"/>
    <w:rsid w:val="00105E2D"/>
    <w:rsid w:val="00124E78"/>
    <w:rsid w:val="00125F91"/>
    <w:rsid w:val="00133A12"/>
    <w:rsid w:val="00136619"/>
    <w:rsid w:val="00137085"/>
    <w:rsid w:val="00137E6A"/>
    <w:rsid w:val="00141DA2"/>
    <w:rsid w:val="00145749"/>
    <w:rsid w:val="00145ACF"/>
    <w:rsid w:val="00145D55"/>
    <w:rsid w:val="00151D61"/>
    <w:rsid w:val="0015470C"/>
    <w:rsid w:val="00154AA1"/>
    <w:rsid w:val="00163D06"/>
    <w:rsid w:val="00166F05"/>
    <w:rsid w:val="001739B1"/>
    <w:rsid w:val="001746BD"/>
    <w:rsid w:val="00190ABE"/>
    <w:rsid w:val="001A08EA"/>
    <w:rsid w:val="001A2336"/>
    <w:rsid w:val="001A26CC"/>
    <w:rsid w:val="001A35CF"/>
    <w:rsid w:val="001B1753"/>
    <w:rsid w:val="001B1A5E"/>
    <w:rsid w:val="001B5C7F"/>
    <w:rsid w:val="001C1C45"/>
    <w:rsid w:val="001D36D1"/>
    <w:rsid w:val="001D4287"/>
    <w:rsid w:val="001D4CB4"/>
    <w:rsid w:val="001F2CCF"/>
    <w:rsid w:val="001F2F27"/>
    <w:rsid w:val="001F4DD9"/>
    <w:rsid w:val="002100C7"/>
    <w:rsid w:val="00217A5A"/>
    <w:rsid w:val="00233DD1"/>
    <w:rsid w:val="00234A69"/>
    <w:rsid w:val="00235F34"/>
    <w:rsid w:val="002362ED"/>
    <w:rsid w:val="00237FE5"/>
    <w:rsid w:val="00253B3B"/>
    <w:rsid w:val="00257FE9"/>
    <w:rsid w:val="00262F54"/>
    <w:rsid w:val="0027243C"/>
    <w:rsid w:val="00276944"/>
    <w:rsid w:val="002818E5"/>
    <w:rsid w:val="002847BA"/>
    <w:rsid w:val="00291071"/>
    <w:rsid w:val="00292029"/>
    <w:rsid w:val="00293FC1"/>
    <w:rsid w:val="00295F74"/>
    <w:rsid w:val="002A448D"/>
    <w:rsid w:val="002B1F4F"/>
    <w:rsid w:val="002C0FEE"/>
    <w:rsid w:val="002C481E"/>
    <w:rsid w:val="002D477A"/>
    <w:rsid w:val="002D58B9"/>
    <w:rsid w:val="002E0E13"/>
    <w:rsid w:val="002E23F7"/>
    <w:rsid w:val="002E3BC9"/>
    <w:rsid w:val="002E5274"/>
    <w:rsid w:val="002F2574"/>
    <w:rsid w:val="00300094"/>
    <w:rsid w:val="00304C82"/>
    <w:rsid w:val="00314BF3"/>
    <w:rsid w:val="003319B8"/>
    <w:rsid w:val="00331BAD"/>
    <w:rsid w:val="00340B3B"/>
    <w:rsid w:val="00343DD0"/>
    <w:rsid w:val="003468AD"/>
    <w:rsid w:val="00363A1B"/>
    <w:rsid w:val="003669C2"/>
    <w:rsid w:val="003730EE"/>
    <w:rsid w:val="00374141"/>
    <w:rsid w:val="00375BA4"/>
    <w:rsid w:val="00377A02"/>
    <w:rsid w:val="00381973"/>
    <w:rsid w:val="003854DD"/>
    <w:rsid w:val="00391AEB"/>
    <w:rsid w:val="00395D32"/>
    <w:rsid w:val="003A2764"/>
    <w:rsid w:val="003B080F"/>
    <w:rsid w:val="003B6938"/>
    <w:rsid w:val="003C2E99"/>
    <w:rsid w:val="003C35BE"/>
    <w:rsid w:val="003C7C23"/>
    <w:rsid w:val="003D0B92"/>
    <w:rsid w:val="003D6AA4"/>
    <w:rsid w:val="003E0194"/>
    <w:rsid w:val="003E17CD"/>
    <w:rsid w:val="003E3FCC"/>
    <w:rsid w:val="003E43E6"/>
    <w:rsid w:val="00402B85"/>
    <w:rsid w:val="00403284"/>
    <w:rsid w:val="00406969"/>
    <w:rsid w:val="00421D21"/>
    <w:rsid w:val="0043347D"/>
    <w:rsid w:val="00446B57"/>
    <w:rsid w:val="00453286"/>
    <w:rsid w:val="0046597E"/>
    <w:rsid w:val="00473631"/>
    <w:rsid w:val="004749A6"/>
    <w:rsid w:val="0048266B"/>
    <w:rsid w:val="004A1BE8"/>
    <w:rsid w:val="004A3FEB"/>
    <w:rsid w:val="004A4C0B"/>
    <w:rsid w:val="004A5849"/>
    <w:rsid w:val="004C63AB"/>
    <w:rsid w:val="004D13F9"/>
    <w:rsid w:val="004D2635"/>
    <w:rsid w:val="004D4C04"/>
    <w:rsid w:val="004E2919"/>
    <w:rsid w:val="004E75EA"/>
    <w:rsid w:val="004F738F"/>
    <w:rsid w:val="00510221"/>
    <w:rsid w:val="005175D1"/>
    <w:rsid w:val="00525C96"/>
    <w:rsid w:val="00537387"/>
    <w:rsid w:val="00541FDB"/>
    <w:rsid w:val="00547EC0"/>
    <w:rsid w:val="005500CC"/>
    <w:rsid w:val="005505BB"/>
    <w:rsid w:val="00550895"/>
    <w:rsid w:val="005515B9"/>
    <w:rsid w:val="00551B85"/>
    <w:rsid w:val="0055674D"/>
    <w:rsid w:val="00557EBC"/>
    <w:rsid w:val="0056497E"/>
    <w:rsid w:val="00574804"/>
    <w:rsid w:val="00582480"/>
    <w:rsid w:val="005842DD"/>
    <w:rsid w:val="005B15ED"/>
    <w:rsid w:val="005B5D40"/>
    <w:rsid w:val="005C0FE6"/>
    <w:rsid w:val="005C2392"/>
    <w:rsid w:val="005C5B98"/>
    <w:rsid w:val="005C6960"/>
    <w:rsid w:val="005D5461"/>
    <w:rsid w:val="005D5A1F"/>
    <w:rsid w:val="005F239A"/>
    <w:rsid w:val="005F57B7"/>
    <w:rsid w:val="006052A0"/>
    <w:rsid w:val="00612D05"/>
    <w:rsid w:val="00615E90"/>
    <w:rsid w:val="00621CD1"/>
    <w:rsid w:val="00625B78"/>
    <w:rsid w:val="00630455"/>
    <w:rsid w:val="00631EBC"/>
    <w:rsid w:val="00636322"/>
    <w:rsid w:val="0063765D"/>
    <w:rsid w:val="006410F7"/>
    <w:rsid w:val="00651755"/>
    <w:rsid w:val="0067412A"/>
    <w:rsid w:val="00675A59"/>
    <w:rsid w:val="00697BCD"/>
    <w:rsid w:val="006A22D9"/>
    <w:rsid w:val="006A2BC8"/>
    <w:rsid w:val="006A61AD"/>
    <w:rsid w:val="006B4A3E"/>
    <w:rsid w:val="006B6BE4"/>
    <w:rsid w:val="006C692C"/>
    <w:rsid w:val="006D2DBD"/>
    <w:rsid w:val="006E16E4"/>
    <w:rsid w:val="006F6CDA"/>
    <w:rsid w:val="00700124"/>
    <w:rsid w:val="00701F44"/>
    <w:rsid w:val="00702EA5"/>
    <w:rsid w:val="00714472"/>
    <w:rsid w:val="00717092"/>
    <w:rsid w:val="00722B8F"/>
    <w:rsid w:val="00723CEE"/>
    <w:rsid w:val="00732D74"/>
    <w:rsid w:val="00741FB2"/>
    <w:rsid w:val="0074394B"/>
    <w:rsid w:val="0074566E"/>
    <w:rsid w:val="00745A8C"/>
    <w:rsid w:val="00746050"/>
    <w:rsid w:val="0074632B"/>
    <w:rsid w:val="00746F65"/>
    <w:rsid w:val="0076454B"/>
    <w:rsid w:val="007664BC"/>
    <w:rsid w:val="007666ED"/>
    <w:rsid w:val="0077517E"/>
    <w:rsid w:val="0078264E"/>
    <w:rsid w:val="00782832"/>
    <w:rsid w:val="00786DBF"/>
    <w:rsid w:val="00786FE4"/>
    <w:rsid w:val="007870BC"/>
    <w:rsid w:val="0079163C"/>
    <w:rsid w:val="00793133"/>
    <w:rsid w:val="007957AD"/>
    <w:rsid w:val="007962A7"/>
    <w:rsid w:val="007A4F8D"/>
    <w:rsid w:val="007A5144"/>
    <w:rsid w:val="007B3342"/>
    <w:rsid w:val="007B39F8"/>
    <w:rsid w:val="007D3560"/>
    <w:rsid w:val="007E3F5E"/>
    <w:rsid w:val="007E576E"/>
    <w:rsid w:val="007E67EB"/>
    <w:rsid w:val="007F2364"/>
    <w:rsid w:val="007F2593"/>
    <w:rsid w:val="007F40E4"/>
    <w:rsid w:val="008056F5"/>
    <w:rsid w:val="00811A80"/>
    <w:rsid w:val="008224FE"/>
    <w:rsid w:val="008241D6"/>
    <w:rsid w:val="0082524E"/>
    <w:rsid w:val="008269DC"/>
    <w:rsid w:val="00831556"/>
    <w:rsid w:val="00834FC5"/>
    <w:rsid w:val="008417AF"/>
    <w:rsid w:val="0084474D"/>
    <w:rsid w:val="00845A20"/>
    <w:rsid w:val="00852C1C"/>
    <w:rsid w:val="00854664"/>
    <w:rsid w:val="0085706B"/>
    <w:rsid w:val="00861650"/>
    <w:rsid w:val="008643E8"/>
    <w:rsid w:val="0087014C"/>
    <w:rsid w:val="0087546D"/>
    <w:rsid w:val="0088103D"/>
    <w:rsid w:val="008865E8"/>
    <w:rsid w:val="008B605F"/>
    <w:rsid w:val="008C1C15"/>
    <w:rsid w:val="008D6D0B"/>
    <w:rsid w:val="008E1FB6"/>
    <w:rsid w:val="008E45C1"/>
    <w:rsid w:val="008E4A08"/>
    <w:rsid w:val="008F7BE3"/>
    <w:rsid w:val="009057A4"/>
    <w:rsid w:val="009057C5"/>
    <w:rsid w:val="00906080"/>
    <w:rsid w:val="009065A9"/>
    <w:rsid w:val="00906D46"/>
    <w:rsid w:val="00910AF0"/>
    <w:rsid w:val="009123C0"/>
    <w:rsid w:val="00915567"/>
    <w:rsid w:val="00915ECA"/>
    <w:rsid w:val="009212F1"/>
    <w:rsid w:val="0092752F"/>
    <w:rsid w:val="0093043D"/>
    <w:rsid w:val="0093281B"/>
    <w:rsid w:val="009422F2"/>
    <w:rsid w:val="00942A2B"/>
    <w:rsid w:val="00945376"/>
    <w:rsid w:val="009629E3"/>
    <w:rsid w:val="0096641F"/>
    <w:rsid w:val="00971E18"/>
    <w:rsid w:val="009725DE"/>
    <w:rsid w:val="00982132"/>
    <w:rsid w:val="0098327F"/>
    <w:rsid w:val="009913FB"/>
    <w:rsid w:val="00997776"/>
    <w:rsid w:val="009A2DF8"/>
    <w:rsid w:val="009A3048"/>
    <w:rsid w:val="009A3CB7"/>
    <w:rsid w:val="009A4674"/>
    <w:rsid w:val="009A7FD0"/>
    <w:rsid w:val="009B00DD"/>
    <w:rsid w:val="009C5A70"/>
    <w:rsid w:val="009D1DCB"/>
    <w:rsid w:val="009E3578"/>
    <w:rsid w:val="009F16A1"/>
    <w:rsid w:val="009F5F39"/>
    <w:rsid w:val="009F6EA5"/>
    <w:rsid w:val="00A0182A"/>
    <w:rsid w:val="00A02298"/>
    <w:rsid w:val="00A058B5"/>
    <w:rsid w:val="00A1385E"/>
    <w:rsid w:val="00A151C8"/>
    <w:rsid w:val="00A16D78"/>
    <w:rsid w:val="00A173A0"/>
    <w:rsid w:val="00A21A02"/>
    <w:rsid w:val="00A41211"/>
    <w:rsid w:val="00A469FC"/>
    <w:rsid w:val="00A629E2"/>
    <w:rsid w:val="00A72342"/>
    <w:rsid w:val="00A80C8C"/>
    <w:rsid w:val="00A925E3"/>
    <w:rsid w:val="00A97B50"/>
    <w:rsid w:val="00AA4A38"/>
    <w:rsid w:val="00AB41A9"/>
    <w:rsid w:val="00AB6939"/>
    <w:rsid w:val="00AC754B"/>
    <w:rsid w:val="00AD59CB"/>
    <w:rsid w:val="00AD7F3E"/>
    <w:rsid w:val="00AF19AE"/>
    <w:rsid w:val="00AF4C62"/>
    <w:rsid w:val="00AF5376"/>
    <w:rsid w:val="00AF5FF3"/>
    <w:rsid w:val="00B00345"/>
    <w:rsid w:val="00B04E84"/>
    <w:rsid w:val="00B11987"/>
    <w:rsid w:val="00B146B9"/>
    <w:rsid w:val="00B31B23"/>
    <w:rsid w:val="00B62CC8"/>
    <w:rsid w:val="00B63E75"/>
    <w:rsid w:val="00B64F57"/>
    <w:rsid w:val="00B71CBA"/>
    <w:rsid w:val="00B840D2"/>
    <w:rsid w:val="00B86805"/>
    <w:rsid w:val="00B87A39"/>
    <w:rsid w:val="00B91A7C"/>
    <w:rsid w:val="00B9308A"/>
    <w:rsid w:val="00B938FD"/>
    <w:rsid w:val="00B96E4E"/>
    <w:rsid w:val="00BA0FB2"/>
    <w:rsid w:val="00BC054A"/>
    <w:rsid w:val="00BD1B34"/>
    <w:rsid w:val="00BD53C8"/>
    <w:rsid w:val="00BD6A40"/>
    <w:rsid w:val="00BD6AE3"/>
    <w:rsid w:val="00BE28CB"/>
    <w:rsid w:val="00BF31E4"/>
    <w:rsid w:val="00BF39E4"/>
    <w:rsid w:val="00BF56FA"/>
    <w:rsid w:val="00C04EC6"/>
    <w:rsid w:val="00C07C98"/>
    <w:rsid w:val="00C11521"/>
    <w:rsid w:val="00C14801"/>
    <w:rsid w:val="00C15BB5"/>
    <w:rsid w:val="00C15BDE"/>
    <w:rsid w:val="00C22AE4"/>
    <w:rsid w:val="00C2579A"/>
    <w:rsid w:val="00C25FC0"/>
    <w:rsid w:val="00C302CB"/>
    <w:rsid w:val="00C40528"/>
    <w:rsid w:val="00C47F3C"/>
    <w:rsid w:val="00C543E4"/>
    <w:rsid w:val="00C71CB8"/>
    <w:rsid w:val="00C73A1B"/>
    <w:rsid w:val="00C85998"/>
    <w:rsid w:val="00C90042"/>
    <w:rsid w:val="00C90E59"/>
    <w:rsid w:val="00CA0E32"/>
    <w:rsid w:val="00CA60CD"/>
    <w:rsid w:val="00CB0697"/>
    <w:rsid w:val="00CB7859"/>
    <w:rsid w:val="00CC2760"/>
    <w:rsid w:val="00CC458B"/>
    <w:rsid w:val="00CD035B"/>
    <w:rsid w:val="00CD0975"/>
    <w:rsid w:val="00CE05CB"/>
    <w:rsid w:val="00CE063F"/>
    <w:rsid w:val="00CE0BC8"/>
    <w:rsid w:val="00CE1274"/>
    <w:rsid w:val="00CE16DF"/>
    <w:rsid w:val="00CE3F05"/>
    <w:rsid w:val="00CF2DC3"/>
    <w:rsid w:val="00D00C12"/>
    <w:rsid w:val="00D0210E"/>
    <w:rsid w:val="00D05D7C"/>
    <w:rsid w:val="00D25A0D"/>
    <w:rsid w:val="00D31D16"/>
    <w:rsid w:val="00D33C30"/>
    <w:rsid w:val="00D446C4"/>
    <w:rsid w:val="00D45555"/>
    <w:rsid w:val="00D51701"/>
    <w:rsid w:val="00D5401B"/>
    <w:rsid w:val="00D56871"/>
    <w:rsid w:val="00D60E3C"/>
    <w:rsid w:val="00D6289A"/>
    <w:rsid w:val="00D70003"/>
    <w:rsid w:val="00D71901"/>
    <w:rsid w:val="00D901B7"/>
    <w:rsid w:val="00D92C8A"/>
    <w:rsid w:val="00D93F32"/>
    <w:rsid w:val="00DA0D24"/>
    <w:rsid w:val="00DA2C1A"/>
    <w:rsid w:val="00DA3353"/>
    <w:rsid w:val="00DA7180"/>
    <w:rsid w:val="00DC10EB"/>
    <w:rsid w:val="00DD2548"/>
    <w:rsid w:val="00DE066A"/>
    <w:rsid w:val="00DE267B"/>
    <w:rsid w:val="00DF211D"/>
    <w:rsid w:val="00DF2DDA"/>
    <w:rsid w:val="00DF4E79"/>
    <w:rsid w:val="00DF6365"/>
    <w:rsid w:val="00E05C73"/>
    <w:rsid w:val="00E13589"/>
    <w:rsid w:val="00E142CE"/>
    <w:rsid w:val="00E31666"/>
    <w:rsid w:val="00E42424"/>
    <w:rsid w:val="00E444B2"/>
    <w:rsid w:val="00E5018A"/>
    <w:rsid w:val="00E50DE9"/>
    <w:rsid w:val="00E52993"/>
    <w:rsid w:val="00E54F3B"/>
    <w:rsid w:val="00E63146"/>
    <w:rsid w:val="00E63864"/>
    <w:rsid w:val="00E81992"/>
    <w:rsid w:val="00E91F99"/>
    <w:rsid w:val="00E92110"/>
    <w:rsid w:val="00E9521F"/>
    <w:rsid w:val="00E95472"/>
    <w:rsid w:val="00E971BD"/>
    <w:rsid w:val="00EA7EB8"/>
    <w:rsid w:val="00EB5E62"/>
    <w:rsid w:val="00EC0096"/>
    <w:rsid w:val="00EC0F0B"/>
    <w:rsid w:val="00EC375E"/>
    <w:rsid w:val="00ED1859"/>
    <w:rsid w:val="00EE0E79"/>
    <w:rsid w:val="00EF0EE3"/>
    <w:rsid w:val="00EF196D"/>
    <w:rsid w:val="00EF5B1A"/>
    <w:rsid w:val="00EF78DC"/>
    <w:rsid w:val="00F043F2"/>
    <w:rsid w:val="00F06816"/>
    <w:rsid w:val="00F06D2A"/>
    <w:rsid w:val="00F31E28"/>
    <w:rsid w:val="00F45614"/>
    <w:rsid w:val="00F46168"/>
    <w:rsid w:val="00F4765D"/>
    <w:rsid w:val="00F519E1"/>
    <w:rsid w:val="00F573AF"/>
    <w:rsid w:val="00F718C7"/>
    <w:rsid w:val="00F7313E"/>
    <w:rsid w:val="00F745F1"/>
    <w:rsid w:val="00F8152E"/>
    <w:rsid w:val="00F85A7B"/>
    <w:rsid w:val="00F87B26"/>
    <w:rsid w:val="00F910CC"/>
    <w:rsid w:val="00F92100"/>
    <w:rsid w:val="00FA106B"/>
    <w:rsid w:val="00FA3F5B"/>
    <w:rsid w:val="00FB16F4"/>
    <w:rsid w:val="00FB5482"/>
    <w:rsid w:val="00FB54AD"/>
    <w:rsid w:val="00FB5AC1"/>
    <w:rsid w:val="00FB75C0"/>
    <w:rsid w:val="00FC4C71"/>
    <w:rsid w:val="00FE2E5A"/>
    <w:rsid w:val="00FE37F0"/>
    <w:rsid w:val="00FE3A92"/>
    <w:rsid w:val="00FE5489"/>
    <w:rsid w:val="00FE6EC5"/>
    <w:rsid w:val="00FE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28A2B2"/>
  <w15:docId w15:val="{3E6CB1B9-A6F6-4788-A794-D9A38EF1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B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3A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0E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0E3C"/>
  </w:style>
  <w:style w:type="paragraph" w:styleId="a6">
    <w:name w:val="footer"/>
    <w:basedOn w:val="a"/>
    <w:link w:val="a7"/>
    <w:uiPriority w:val="99"/>
    <w:unhideWhenUsed/>
    <w:rsid w:val="00D60E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0E3C"/>
  </w:style>
  <w:style w:type="paragraph" w:styleId="a8">
    <w:name w:val="Balloon Text"/>
    <w:basedOn w:val="a"/>
    <w:link w:val="a9"/>
    <w:uiPriority w:val="99"/>
    <w:semiHidden/>
    <w:unhideWhenUsed/>
    <w:rsid w:val="004A3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3FE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74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FE548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E548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E5489"/>
  </w:style>
  <w:style w:type="paragraph" w:styleId="ae">
    <w:name w:val="annotation subject"/>
    <w:basedOn w:val="ac"/>
    <w:next w:val="ac"/>
    <w:link w:val="af"/>
    <w:uiPriority w:val="99"/>
    <w:semiHidden/>
    <w:unhideWhenUsed/>
    <w:rsid w:val="00FE548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E54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7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CA0EE-7623-4A33-865C-52610FFB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鳥取市</dc:creator>
  <cp:lastModifiedBy>鳥取市役所</cp:lastModifiedBy>
  <cp:revision>3</cp:revision>
  <cp:lastPrinted>2023-03-07T06:37:00Z</cp:lastPrinted>
  <dcterms:created xsi:type="dcterms:W3CDTF">2023-08-21T08:44:00Z</dcterms:created>
  <dcterms:modified xsi:type="dcterms:W3CDTF">2023-08-22T04:34:00Z</dcterms:modified>
</cp:coreProperties>
</file>